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B50" w:rsidRPr="008D341C" w:rsidRDefault="00DB7C67" w:rsidP="00CF0B50">
      <w:pPr>
        <w:pStyle w:val="Heading1"/>
        <w:spacing w:after="240" w:line="240" w:lineRule="auto"/>
        <w:jc w:val="left"/>
        <w:rPr>
          <w:rFonts w:ascii="Century Gothic" w:eastAsia="Arial Unicode MS" w:hAnsi="Century Gothic" w:cs="Arial"/>
          <w:sz w:val="48"/>
          <w14:shadow w14:blurRad="50800" w14:dist="38100" w14:dir="2700000" w14:sx="100000" w14:sy="100000" w14:kx="0" w14:ky="0" w14:algn="tl">
            <w14:srgbClr w14:val="000000">
              <w14:alpha w14:val="60000"/>
            </w14:srgbClr>
          </w14:shadow>
        </w:rPr>
      </w:pPr>
      <w:r w:rsidRPr="008D341C">
        <w:rPr>
          <w:rFonts w:ascii="Century Gothic" w:hAnsi="Century Gothic" w:cs="Arial"/>
          <w:sz w:val="48"/>
          <w14:shadow w14:blurRad="50800" w14:dist="38100" w14:dir="2700000" w14:sx="100000" w14:sy="100000" w14:kx="0" w14:ky="0" w14:algn="tl">
            <w14:srgbClr w14:val="000000">
              <w14:alpha w14:val="60000"/>
            </w14:srgbClr>
          </w14:shadow>
        </w:rPr>
        <w:t>Unit Plan</w:t>
      </w:r>
      <w:r w:rsidR="00CF0B50" w:rsidRPr="008D341C">
        <w:rPr>
          <w:rFonts w:ascii="Century Gothic" w:hAnsi="Century Gothic" w:cs="Arial"/>
          <w:sz w:val="48"/>
          <w14:shadow w14:blurRad="50800" w14:dist="38100" w14:dir="2700000" w14:sx="100000" w14:sy="100000" w14:kx="0" w14:ky="0" w14:algn="tl">
            <w14:srgbClr w14:val="000000">
              <w14:alpha w14:val="60000"/>
            </w14:srgbClr>
          </w14:shadow>
        </w:rPr>
        <w:t xml:space="preserve"> </w:t>
      </w:r>
      <w:r w:rsidRPr="008D341C">
        <w:rPr>
          <w:rFonts w:ascii="Century Gothic" w:hAnsi="Century Gothic" w:cs="Arial"/>
          <w:sz w:val="48"/>
          <w14:shadow w14:blurRad="50800" w14:dist="38100" w14:dir="2700000" w14:sx="100000" w14:sy="100000" w14:kx="0" w14:ky="0" w14:algn="tl">
            <w14:srgbClr w14:val="000000">
              <w14:alpha w14:val="60000"/>
            </w14:srgbClr>
          </w14:shadow>
        </w:rPr>
        <w:t>#1: Narrative Experience</w:t>
      </w:r>
      <w:r w:rsidR="00CF0B50" w:rsidRPr="008D341C">
        <w:rPr>
          <w:rFonts w:ascii="Century Gothic" w:hAnsi="Century Gothic" w:cs="Arial"/>
          <w:sz w:val="48"/>
          <w14:shadow w14:blurRad="50800" w14:dist="38100" w14:dir="2700000" w14:sx="100000" w14:sy="100000" w14:kx="0" w14:ky="0" w14:algn="tl">
            <w14:srgbClr w14:val="000000">
              <w14:alpha w14:val="60000"/>
            </w14:srgbClr>
          </w14:shadow>
        </w:rPr>
        <w:t xml:space="preserve"> </w:t>
      </w:r>
    </w:p>
    <w:p w:rsidR="00F51B35" w:rsidRDefault="00F51B35" w:rsidP="00CF0B50">
      <w:pPr>
        <w:rPr>
          <w:rFonts w:ascii="Arial" w:hAnsi="Arial" w:cs="Arial"/>
          <w:bCs/>
          <w:sz w:val="18"/>
        </w:rPr>
      </w:pP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240"/>
        <w:gridCol w:w="6120"/>
      </w:tblGrid>
      <w:tr w:rsidR="00CF0B50">
        <w:trPr>
          <w:cantSplit/>
        </w:trPr>
        <w:tc>
          <w:tcPr>
            <w:tcW w:w="9360" w:type="dxa"/>
            <w:gridSpan w:val="2"/>
            <w:shd w:val="clear" w:color="auto" w:fill="000000"/>
            <w:vAlign w:val="center"/>
          </w:tcPr>
          <w:p w:rsidR="00CF0B50" w:rsidRDefault="00DB7C67" w:rsidP="00BA5578">
            <w:pPr>
              <w:spacing w:before="60" w:after="60"/>
              <w:rPr>
                <w:rFonts w:ascii="Arial" w:hAnsi="Arial" w:cs="Arial"/>
                <w:bCs/>
                <w:sz w:val="22"/>
              </w:rPr>
            </w:pPr>
            <w:r>
              <w:rPr>
                <w:rFonts w:ascii="Arial Black" w:hAnsi="Arial Black" w:cs="Arial"/>
                <w:bCs/>
                <w:sz w:val="20"/>
              </w:rPr>
              <w:t xml:space="preserve">Unit </w:t>
            </w:r>
            <w:r w:rsidR="00CF0B50">
              <w:rPr>
                <w:rFonts w:ascii="Arial Black" w:hAnsi="Arial Black" w:cs="Arial"/>
                <w:bCs/>
                <w:sz w:val="20"/>
              </w:rPr>
              <w:t>Author</w:t>
            </w:r>
          </w:p>
        </w:tc>
      </w:tr>
      <w:tr w:rsidR="00CF0B50" w:rsidRPr="00D362D5">
        <w:tc>
          <w:tcPr>
            <w:tcW w:w="3240" w:type="dxa"/>
            <w:tcBorders>
              <w:right w:val="nil"/>
            </w:tcBorders>
            <w:vAlign w:val="center"/>
          </w:tcPr>
          <w:p w:rsidR="00CF0B50" w:rsidRPr="00D362D5" w:rsidRDefault="00CF0B50" w:rsidP="00BA5578">
            <w:pPr>
              <w:spacing w:before="60" w:after="60"/>
              <w:rPr>
                <w:rFonts w:ascii="Century Gothic" w:hAnsi="Century Gothic" w:cs="Arial"/>
                <w:bCs/>
                <w:sz w:val="20"/>
                <w:szCs w:val="20"/>
              </w:rPr>
            </w:pPr>
            <w:r w:rsidRPr="00D362D5">
              <w:rPr>
                <w:rFonts w:ascii="Century Gothic" w:hAnsi="Century Gothic" w:cs="Arial"/>
                <w:bCs/>
                <w:sz w:val="20"/>
                <w:szCs w:val="20"/>
              </w:rPr>
              <w:t xml:space="preserve">First and Last Name </w:t>
            </w:r>
          </w:p>
        </w:tc>
        <w:tc>
          <w:tcPr>
            <w:tcW w:w="6120" w:type="dxa"/>
            <w:tcBorders>
              <w:left w:val="nil"/>
            </w:tcBorders>
            <w:shd w:val="clear" w:color="auto" w:fill="E0E0E0"/>
            <w:vAlign w:val="center"/>
          </w:tcPr>
          <w:p w:rsidR="00CF0B50" w:rsidRPr="00D362D5" w:rsidRDefault="00DB7C67" w:rsidP="00BA5578">
            <w:pPr>
              <w:spacing w:before="60" w:after="60"/>
              <w:rPr>
                <w:rFonts w:ascii="Arial" w:hAnsi="Arial" w:cs="Arial"/>
                <w:bCs/>
                <w:sz w:val="20"/>
                <w:szCs w:val="20"/>
              </w:rPr>
            </w:pPr>
            <w:r>
              <w:rPr>
                <w:rFonts w:ascii="Arial" w:hAnsi="Arial" w:cs="Arial"/>
                <w:bCs/>
                <w:sz w:val="20"/>
                <w:szCs w:val="20"/>
              </w:rPr>
              <w:t>Anna McNamer</w:t>
            </w:r>
          </w:p>
        </w:tc>
      </w:tr>
      <w:tr w:rsidR="00CF0B50" w:rsidRPr="00D362D5">
        <w:tc>
          <w:tcPr>
            <w:tcW w:w="3240" w:type="dxa"/>
            <w:tcBorders>
              <w:right w:val="nil"/>
            </w:tcBorders>
            <w:vAlign w:val="center"/>
          </w:tcPr>
          <w:p w:rsidR="00CF0B50" w:rsidRPr="00D362D5" w:rsidRDefault="00CF0B50" w:rsidP="00BA5578">
            <w:pPr>
              <w:spacing w:before="60" w:after="60"/>
              <w:rPr>
                <w:rFonts w:ascii="Century Gothic" w:hAnsi="Century Gothic" w:cs="Arial"/>
                <w:bCs/>
                <w:sz w:val="20"/>
                <w:szCs w:val="20"/>
              </w:rPr>
            </w:pPr>
            <w:r w:rsidRPr="00D362D5">
              <w:rPr>
                <w:rFonts w:ascii="Century Gothic" w:hAnsi="Century Gothic" w:cs="Arial"/>
                <w:bCs/>
                <w:sz w:val="20"/>
                <w:szCs w:val="20"/>
              </w:rPr>
              <w:t>Author's E-mail Address</w:t>
            </w:r>
          </w:p>
        </w:tc>
        <w:tc>
          <w:tcPr>
            <w:tcW w:w="6120" w:type="dxa"/>
            <w:tcBorders>
              <w:left w:val="nil"/>
            </w:tcBorders>
            <w:shd w:val="clear" w:color="auto" w:fill="E0E0E0"/>
            <w:vAlign w:val="center"/>
          </w:tcPr>
          <w:p w:rsidR="00CF0B50" w:rsidRPr="00D362D5" w:rsidRDefault="00DB7C67" w:rsidP="00BA5578">
            <w:pPr>
              <w:spacing w:before="60" w:after="60"/>
              <w:rPr>
                <w:rFonts w:ascii="Arial" w:hAnsi="Arial" w:cs="Arial"/>
                <w:bCs/>
                <w:sz w:val="20"/>
                <w:szCs w:val="20"/>
              </w:rPr>
            </w:pPr>
            <w:r>
              <w:rPr>
                <w:rFonts w:ascii="Arial" w:hAnsi="Arial" w:cs="Arial"/>
                <w:bCs/>
                <w:sz w:val="20"/>
                <w:szCs w:val="20"/>
              </w:rPr>
              <w:t>Speedyfly45@gmail.com</w:t>
            </w:r>
          </w:p>
        </w:tc>
      </w:tr>
    </w:tbl>
    <w:p w:rsidR="00647550" w:rsidRPr="00D362D5" w:rsidRDefault="00647550">
      <w:pPr>
        <w:rPr>
          <w:sz w:val="20"/>
          <w:szCs w:val="20"/>
        </w:rPr>
      </w:pPr>
    </w:p>
    <w:tbl>
      <w:tblPr>
        <w:tblW w:w="938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266"/>
        <w:gridCol w:w="6120"/>
      </w:tblGrid>
      <w:tr w:rsidR="00CF0B50" w:rsidRPr="00D362D5">
        <w:trPr>
          <w:cantSplit/>
        </w:trPr>
        <w:tc>
          <w:tcPr>
            <w:tcW w:w="9386" w:type="dxa"/>
            <w:gridSpan w:val="2"/>
            <w:shd w:val="clear" w:color="auto" w:fill="000000"/>
            <w:vAlign w:val="center"/>
          </w:tcPr>
          <w:p w:rsidR="00CF0B50" w:rsidRPr="00D362D5" w:rsidRDefault="00DB7C67" w:rsidP="00BA5578">
            <w:pPr>
              <w:spacing w:before="60" w:after="60"/>
              <w:rPr>
                <w:rFonts w:ascii="Arial" w:hAnsi="Arial" w:cs="Arial"/>
                <w:bCs/>
                <w:sz w:val="20"/>
                <w:szCs w:val="20"/>
              </w:rPr>
            </w:pPr>
            <w:r>
              <w:rPr>
                <w:rFonts w:ascii="Arial Black" w:hAnsi="Arial Black" w:cs="Arial"/>
                <w:bCs/>
                <w:sz w:val="20"/>
                <w:szCs w:val="20"/>
              </w:rPr>
              <w:t>Unit</w:t>
            </w:r>
            <w:r w:rsidR="00CF0B50" w:rsidRPr="00D362D5">
              <w:rPr>
                <w:rFonts w:ascii="Arial Black" w:hAnsi="Arial Black" w:cs="Arial"/>
                <w:bCs/>
                <w:sz w:val="20"/>
                <w:szCs w:val="20"/>
              </w:rPr>
              <w:t xml:space="preserve"> Overview</w:t>
            </w:r>
          </w:p>
        </w:tc>
      </w:tr>
      <w:tr w:rsidR="00CF0B50" w:rsidRPr="00D362D5">
        <w:trPr>
          <w:trHeight w:val="670"/>
        </w:trPr>
        <w:tc>
          <w:tcPr>
            <w:tcW w:w="3266" w:type="dxa"/>
            <w:tcBorders>
              <w:right w:val="nil"/>
            </w:tcBorders>
            <w:vAlign w:val="center"/>
          </w:tcPr>
          <w:p w:rsidR="00CF0B50" w:rsidRPr="00D362D5" w:rsidRDefault="00DB7C67" w:rsidP="00BA5578">
            <w:pPr>
              <w:spacing w:before="60" w:after="60"/>
              <w:rPr>
                <w:rFonts w:ascii="Century Gothic" w:hAnsi="Century Gothic" w:cs="Arial"/>
                <w:bCs/>
                <w:sz w:val="20"/>
                <w:szCs w:val="20"/>
              </w:rPr>
            </w:pPr>
            <w:r>
              <w:rPr>
                <w:rFonts w:ascii="Century Gothic" w:hAnsi="Century Gothic" w:cs="Arial"/>
                <w:bCs/>
                <w:sz w:val="20"/>
                <w:szCs w:val="20"/>
              </w:rPr>
              <w:t>Unit</w:t>
            </w:r>
            <w:r w:rsidR="00CF0B50" w:rsidRPr="00D362D5">
              <w:rPr>
                <w:rFonts w:ascii="Century Gothic" w:hAnsi="Century Gothic" w:cs="Arial"/>
                <w:bCs/>
                <w:sz w:val="20"/>
                <w:szCs w:val="20"/>
              </w:rPr>
              <w:t xml:space="preserve"> Plan Title</w:t>
            </w:r>
          </w:p>
        </w:tc>
        <w:tc>
          <w:tcPr>
            <w:tcW w:w="6120" w:type="dxa"/>
            <w:tcBorders>
              <w:left w:val="nil"/>
            </w:tcBorders>
            <w:shd w:val="clear" w:color="auto" w:fill="E0E0E0"/>
            <w:vAlign w:val="center"/>
          </w:tcPr>
          <w:p w:rsidR="00CF0B50" w:rsidRPr="00D362D5" w:rsidRDefault="00DB7C67" w:rsidP="00BA5578">
            <w:pPr>
              <w:spacing w:before="60" w:after="60"/>
              <w:rPr>
                <w:rFonts w:ascii="Arial" w:hAnsi="Arial" w:cs="Arial"/>
                <w:bCs/>
                <w:sz w:val="20"/>
                <w:szCs w:val="20"/>
              </w:rPr>
            </w:pPr>
            <w:r>
              <w:rPr>
                <w:rFonts w:ascii="Arial" w:hAnsi="Arial" w:cs="Arial"/>
                <w:bCs/>
                <w:sz w:val="20"/>
                <w:szCs w:val="20"/>
              </w:rPr>
              <w:t>Narrative Experience Project</w:t>
            </w:r>
          </w:p>
        </w:tc>
      </w:tr>
      <w:tr w:rsidR="00245C5A" w:rsidRPr="00D362D5">
        <w:tc>
          <w:tcPr>
            <w:tcW w:w="3266" w:type="dxa"/>
            <w:tcBorders>
              <w:right w:val="nil"/>
            </w:tcBorders>
            <w:vAlign w:val="center"/>
          </w:tcPr>
          <w:p w:rsidR="00245C5A" w:rsidRPr="00D362D5" w:rsidRDefault="00E33A02" w:rsidP="00BA5578">
            <w:pPr>
              <w:spacing w:before="60" w:after="60"/>
              <w:rPr>
                <w:rFonts w:ascii="Century Gothic" w:hAnsi="Century Gothic" w:cs="Arial"/>
                <w:bCs/>
                <w:sz w:val="20"/>
                <w:szCs w:val="20"/>
              </w:rPr>
            </w:pPr>
            <w:r>
              <w:rPr>
                <w:rFonts w:ascii="Century Gothic" w:hAnsi="Century Gothic" w:cs="Arial"/>
                <w:bCs/>
                <w:sz w:val="20"/>
                <w:szCs w:val="20"/>
              </w:rPr>
              <w:t>Essential</w:t>
            </w:r>
            <w:r w:rsidR="00245C5A" w:rsidRPr="00D362D5">
              <w:rPr>
                <w:rFonts w:ascii="Century Gothic" w:hAnsi="Century Gothic" w:cs="Arial"/>
                <w:bCs/>
                <w:sz w:val="20"/>
                <w:szCs w:val="20"/>
              </w:rPr>
              <w:t xml:space="preserve"> Question(s)</w:t>
            </w:r>
          </w:p>
        </w:tc>
        <w:tc>
          <w:tcPr>
            <w:tcW w:w="6120" w:type="dxa"/>
            <w:tcBorders>
              <w:left w:val="nil"/>
            </w:tcBorders>
            <w:shd w:val="clear" w:color="auto" w:fill="E0E0E0"/>
            <w:vAlign w:val="center"/>
          </w:tcPr>
          <w:p w:rsidR="00245C5A" w:rsidRPr="00D362D5" w:rsidRDefault="00E33A02" w:rsidP="00BA5578">
            <w:pPr>
              <w:spacing w:before="60" w:after="60"/>
              <w:rPr>
                <w:rFonts w:ascii="Arial" w:hAnsi="Arial" w:cs="Arial"/>
                <w:bCs/>
                <w:sz w:val="20"/>
                <w:szCs w:val="20"/>
              </w:rPr>
            </w:pPr>
            <w:r>
              <w:rPr>
                <w:rStyle w:val="Emphasis"/>
                <w:rFonts w:ascii="Arial" w:hAnsi="Arial" w:cs="Arial"/>
                <w:i w:val="0"/>
                <w:sz w:val="20"/>
                <w:szCs w:val="20"/>
              </w:rPr>
              <w:t>What can my experience teach me? How might I use my own experiences to teach others? How do the things people say define a person’s identity? Why is story telling important to passing on life lessons on to others?</w:t>
            </w:r>
          </w:p>
        </w:tc>
      </w:tr>
      <w:tr w:rsidR="00CF0B50" w:rsidRPr="00D362D5">
        <w:trPr>
          <w:trHeight w:val="850"/>
        </w:trPr>
        <w:tc>
          <w:tcPr>
            <w:tcW w:w="3266" w:type="dxa"/>
            <w:tcBorders>
              <w:right w:val="nil"/>
            </w:tcBorders>
            <w:vAlign w:val="center"/>
          </w:tcPr>
          <w:p w:rsidR="00CF0B50" w:rsidRPr="00D362D5" w:rsidRDefault="00DB7C67" w:rsidP="00BA5578">
            <w:pPr>
              <w:spacing w:before="60" w:after="60"/>
              <w:rPr>
                <w:rFonts w:ascii="Century Gothic" w:hAnsi="Century Gothic" w:cs="Arial"/>
                <w:bCs/>
                <w:sz w:val="20"/>
                <w:szCs w:val="20"/>
              </w:rPr>
            </w:pPr>
            <w:r>
              <w:rPr>
                <w:rFonts w:ascii="Century Gothic" w:hAnsi="Century Gothic" w:cs="Arial"/>
                <w:bCs/>
                <w:sz w:val="20"/>
                <w:szCs w:val="20"/>
              </w:rPr>
              <w:t>Unit</w:t>
            </w:r>
            <w:r w:rsidR="00CF0B50" w:rsidRPr="00D362D5">
              <w:rPr>
                <w:rFonts w:ascii="Century Gothic" w:hAnsi="Century Gothic" w:cs="Arial"/>
                <w:bCs/>
                <w:sz w:val="20"/>
                <w:szCs w:val="20"/>
              </w:rPr>
              <w:t xml:space="preserve"> Summary</w:t>
            </w:r>
          </w:p>
        </w:tc>
        <w:tc>
          <w:tcPr>
            <w:tcW w:w="6120" w:type="dxa"/>
            <w:tcBorders>
              <w:left w:val="nil"/>
            </w:tcBorders>
            <w:shd w:val="clear" w:color="auto" w:fill="E0E0E0"/>
            <w:vAlign w:val="center"/>
          </w:tcPr>
          <w:p w:rsidR="00CF0B50" w:rsidRPr="00D362D5" w:rsidRDefault="00DB7C67" w:rsidP="00F812C9">
            <w:pPr>
              <w:spacing w:before="60" w:after="60"/>
              <w:rPr>
                <w:rFonts w:ascii="Arial" w:hAnsi="Arial" w:cs="Arial"/>
                <w:bCs/>
                <w:sz w:val="20"/>
                <w:szCs w:val="20"/>
              </w:rPr>
            </w:pPr>
            <w:r>
              <w:rPr>
                <w:rFonts w:ascii="Arial" w:hAnsi="Arial" w:cs="Arial"/>
                <w:bCs/>
                <w:sz w:val="20"/>
                <w:szCs w:val="20"/>
              </w:rPr>
              <w:t xml:space="preserve">Students will explore the elements of a nonfiction narrative essay by reading personal narratives of others as well as writing their own personal narrative. Students will practice using dialogue appropriately. </w:t>
            </w:r>
          </w:p>
        </w:tc>
      </w:tr>
      <w:tr w:rsidR="00CF0B50" w:rsidRPr="00D362D5">
        <w:tc>
          <w:tcPr>
            <w:tcW w:w="3266" w:type="dxa"/>
            <w:tcBorders>
              <w:right w:val="nil"/>
            </w:tcBorders>
            <w:vAlign w:val="center"/>
          </w:tcPr>
          <w:p w:rsidR="00CF0B50" w:rsidRPr="00D362D5" w:rsidRDefault="00CF0B50" w:rsidP="00BA5578">
            <w:pPr>
              <w:spacing w:before="60" w:after="60"/>
              <w:rPr>
                <w:rFonts w:ascii="Century Gothic" w:hAnsi="Century Gothic" w:cs="Arial"/>
                <w:bCs/>
                <w:sz w:val="20"/>
                <w:szCs w:val="20"/>
              </w:rPr>
            </w:pPr>
            <w:r w:rsidRPr="00D362D5">
              <w:rPr>
                <w:rFonts w:ascii="Century Gothic" w:hAnsi="Century Gothic" w:cs="Arial"/>
                <w:bCs/>
                <w:sz w:val="20"/>
                <w:szCs w:val="20"/>
              </w:rPr>
              <w:t>Subject Area(s)</w:t>
            </w:r>
          </w:p>
        </w:tc>
        <w:tc>
          <w:tcPr>
            <w:tcW w:w="6120" w:type="dxa"/>
            <w:tcBorders>
              <w:left w:val="nil"/>
            </w:tcBorders>
            <w:shd w:val="clear" w:color="auto" w:fill="E0E0E0"/>
            <w:vAlign w:val="center"/>
          </w:tcPr>
          <w:p w:rsidR="00CF0B50" w:rsidRPr="00D362D5" w:rsidRDefault="009F2C1D" w:rsidP="00BA5578">
            <w:pPr>
              <w:spacing w:before="60" w:after="60"/>
              <w:rPr>
                <w:rFonts w:ascii="Arial" w:hAnsi="Arial" w:cs="Arial"/>
                <w:bCs/>
                <w:sz w:val="20"/>
                <w:szCs w:val="20"/>
              </w:rPr>
            </w:pPr>
            <w:r>
              <w:rPr>
                <w:rFonts w:ascii="Arial" w:hAnsi="Arial" w:cs="Arial"/>
                <w:bCs/>
                <w:sz w:val="20"/>
                <w:szCs w:val="20"/>
              </w:rPr>
              <w:t>English/Language Arts</w:t>
            </w:r>
            <w:bookmarkStart w:id="0" w:name="_GoBack"/>
            <w:bookmarkEnd w:id="0"/>
          </w:p>
        </w:tc>
      </w:tr>
      <w:tr w:rsidR="00CF0B50" w:rsidRPr="00D362D5">
        <w:tc>
          <w:tcPr>
            <w:tcW w:w="3266" w:type="dxa"/>
            <w:tcBorders>
              <w:right w:val="nil"/>
            </w:tcBorders>
            <w:vAlign w:val="center"/>
          </w:tcPr>
          <w:p w:rsidR="00CF0B50" w:rsidRPr="00D362D5" w:rsidRDefault="00CF0B50" w:rsidP="00BA5578">
            <w:pPr>
              <w:spacing w:before="60" w:after="60"/>
              <w:rPr>
                <w:rFonts w:ascii="Century Gothic" w:hAnsi="Century Gothic" w:cs="Arial"/>
                <w:bCs/>
                <w:sz w:val="20"/>
                <w:szCs w:val="20"/>
              </w:rPr>
            </w:pPr>
            <w:r w:rsidRPr="00D362D5">
              <w:rPr>
                <w:rFonts w:ascii="Century Gothic" w:hAnsi="Century Gothic" w:cs="Arial"/>
                <w:bCs/>
                <w:sz w:val="20"/>
                <w:szCs w:val="20"/>
              </w:rPr>
              <w:t>Grade Level</w:t>
            </w:r>
          </w:p>
        </w:tc>
        <w:tc>
          <w:tcPr>
            <w:tcW w:w="6120" w:type="dxa"/>
            <w:tcBorders>
              <w:left w:val="nil"/>
            </w:tcBorders>
            <w:shd w:val="clear" w:color="auto" w:fill="E0E0E0"/>
            <w:vAlign w:val="center"/>
          </w:tcPr>
          <w:p w:rsidR="00CF0B50" w:rsidRPr="00D362D5" w:rsidRDefault="00DB7C67" w:rsidP="00BA5578">
            <w:pPr>
              <w:spacing w:before="60" w:after="60"/>
              <w:rPr>
                <w:rFonts w:ascii="Arial" w:hAnsi="Arial" w:cs="Arial"/>
                <w:bCs/>
                <w:sz w:val="20"/>
                <w:szCs w:val="20"/>
              </w:rPr>
            </w:pPr>
            <w:r>
              <w:rPr>
                <w:rFonts w:ascii="Arial" w:hAnsi="Arial" w:cs="Arial"/>
                <w:bCs/>
                <w:sz w:val="20"/>
                <w:szCs w:val="20"/>
              </w:rPr>
              <w:t>8-10 Grade</w:t>
            </w:r>
          </w:p>
        </w:tc>
      </w:tr>
      <w:tr w:rsidR="00CF0B50" w:rsidRPr="00D362D5">
        <w:trPr>
          <w:trHeight w:val="832"/>
        </w:trPr>
        <w:tc>
          <w:tcPr>
            <w:tcW w:w="3266" w:type="dxa"/>
            <w:tcBorders>
              <w:right w:val="nil"/>
            </w:tcBorders>
            <w:vAlign w:val="center"/>
          </w:tcPr>
          <w:p w:rsidR="00CF0B50" w:rsidRPr="00D362D5" w:rsidRDefault="00DB7C67" w:rsidP="00BA5578">
            <w:pPr>
              <w:spacing w:before="60" w:after="60"/>
              <w:rPr>
                <w:rFonts w:ascii="Century Gothic" w:hAnsi="Century Gothic" w:cs="Arial"/>
                <w:bCs/>
                <w:sz w:val="20"/>
                <w:szCs w:val="20"/>
              </w:rPr>
            </w:pPr>
            <w:r>
              <w:rPr>
                <w:rFonts w:ascii="Century Gothic" w:hAnsi="Century Gothic" w:cs="Arial"/>
                <w:bCs/>
                <w:sz w:val="20"/>
                <w:szCs w:val="20"/>
              </w:rPr>
              <w:t>Desired Results</w:t>
            </w:r>
            <w:r w:rsidR="00CF0B50" w:rsidRPr="00D362D5">
              <w:rPr>
                <w:rFonts w:ascii="Century Gothic" w:hAnsi="Century Gothic" w:cs="Arial"/>
                <w:bCs/>
                <w:sz w:val="20"/>
                <w:szCs w:val="20"/>
              </w:rPr>
              <w:t xml:space="preserve"> </w:t>
            </w:r>
            <w:r w:rsidR="00E33A02">
              <w:rPr>
                <w:rFonts w:ascii="Century Gothic" w:hAnsi="Century Gothic" w:cs="Arial"/>
                <w:bCs/>
                <w:sz w:val="20"/>
                <w:szCs w:val="20"/>
              </w:rPr>
              <w:t>and Understandings</w:t>
            </w:r>
          </w:p>
        </w:tc>
        <w:tc>
          <w:tcPr>
            <w:tcW w:w="6120" w:type="dxa"/>
            <w:tcBorders>
              <w:left w:val="nil"/>
            </w:tcBorders>
            <w:shd w:val="clear" w:color="auto" w:fill="E0E0E0"/>
            <w:vAlign w:val="center"/>
          </w:tcPr>
          <w:p w:rsidR="00CF0B50" w:rsidRPr="00DB7C67" w:rsidRDefault="00DB7C67" w:rsidP="00E33A02">
            <w:pPr>
              <w:spacing w:before="60" w:after="60"/>
              <w:rPr>
                <w:rFonts w:ascii="Arial" w:hAnsi="Arial" w:cs="Arial"/>
                <w:bCs/>
                <w:sz w:val="20"/>
                <w:szCs w:val="20"/>
              </w:rPr>
            </w:pPr>
            <w:r>
              <w:rPr>
                <w:rFonts w:ascii="Arial" w:hAnsi="Arial" w:cs="Arial"/>
                <w:bCs/>
                <w:sz w:val="20"/>
                <w:szCs w:val="20"/>
              </w:rPr>
              <w:t xml:space="preserve">Students will be able to identify and create correct plot structure within a </w:t>
            </w:r>
            <w:r w:rsidR="008D341C">
              <w:rPr>
                <w:rFonts w:ascii="Arial" w:hAnsi="Arial" w:cs="Arial"/>
                <w:bCs/>
                <w:sz w:val="20"/>
                <w:szCs w:val="20"/>
              </w:rPr>
              <w:t xml:space="preserve">non-fiction </w:t>
            </w:r>
            <w:r>
              <w:rPr>
                <w:rFonts w:ascii="Arial" w:hAnsi="Arial" w:cs="Arial"/>
                <w:bCs/>
                <w:sz w:val="20"/>
                <w:szCs w:val="20"/>
              </w:rPr>
              <w:t xml:space="preserve">narrative essay. Students will be able to correctly use and punctuate dialogue. </w:t>
            </w:r>
            <w:r w:rsidR="008D341C">
              <w:rPr>
                <w:rFonts w:ascii="Arial" w:hAnsi="Arial" w:cs="Arial"/>
                <w:bCs/>
                <w:sz w:val="20"/>
                <w:szCs w:val="20"/>
              </w:rPr>
              <w:t xml:space="preserve">Students will be able to identify different perspectives of writing when writing a personal narrative. </w:t>
            </w:r>
            <w:r>
              <w:rPr>
                <w:rFonts w:ascii="Arial" w:hAnsi="Arial" w:cs="Arial"/>
                <w:bCs/>
                <w:sz w:val="20"/>
                <w:szCs w:val="20"/>
              </w:rPr>
              <w:t>Students will be able to revise and edit work and give appropriate feedback to peers.</w:t>
            </w:r>
            <w:r w:rsidR="00E33A02">
              <w:rPr>
                <w:rFonts w:ascii="Arial" w:hAnsi="Arial" w:cs="Arial"/>
                <w:bCs/>
                <w:sz w:val="20"/>
                <w:szCs w:val="20"/>
              </w:rPr>
              <w:t xml:space="preserve"> Students should explore the meaning of storytelling and be able to determine the purpose of a piece of narrative nonfiction even if the moral is not clearly stated. Students should be able to draw on events in their own lives and explore what they learned from those experiences. </w:t>
            </w:r>
          </w:p>
        </w:tc>
      </w:tr>
      <w:tr w:rsidR="00CF0B50" w:rsidRPr="00D362D5">
        <w:trPr>
          <w:trHeight w:val="1237"/>
        </w:trPr>
        <w:tc>
          <w:tcPr>
            <w:tcW w:w="3266" w:type="dxa"/>
            <w:tcBorders>
              <w:right w:val="nil"/>
            </w:tcBorders>
            <w:vAlign w:val="center"/>
          </w:tcPr>
          <w:p w:rsidR="00CF0B50" w:rsidRPr="00D362D5" w:rsidRDefault="00CF0B50" w:rsidP="00BA5578">
            <w:pPr>
              <w:spacing w:before="60" w:after="60"/>
              <w:rPr>
                <w:rFonts w:ascii="Century Gothic" w:hAnsi="Century Gothic" w:cs="Arial"/>
                <w:bCs/>
                <w:sz w:val="20"/>
                <w:szCs w:val="20"/>
              </w:rPr>
            </w:pPr>
            <w:r w:rsidRPr="00D362D5">
              <w:rPr>
                <w:rFonts w:ascii="Century Gothic" w:hAnsi="Century Gothic" w:cs="Arial"/>
                <w:bCs/>
                <w:sz w:val="20"/>
                <w:szCs w:val="20"/>
              </w:rPr>
              <w:t>Standards and Benchmarks</w:t>
            </w:r>
          </w:p>
        </w:tc>
        <w:tc>
          <w:tcPr>
            <w:tcW w:w="6120" w:type="dxa"/>
            <w:tcBorders>
              <w:left w:val="nil"/>
            </w:tcBorders>
            <w:shd w:val="clear" w:color="auto" w:fill="E0E0E0"/>
            <w:vAlign w:val="center"/>
          </w:tcPr>
          <w:p w:rsidR="00DB7C67" w:rsidRPr="008D341C" w:rsidRDefault="00DB7C67" w:rsidP="00DB7C67">
            <w:pPr>
              <w:rPr>
                <w:rFonts w:ascii="Arial" w:hAnsi="Arial" w:cs="Arial"/>
                <w:sz w:val="20"/>
                <w:szCs w:val="20"/>
              </w:rPr>
            </w:pPr>
            <w:r w:rsidRPr="008D341C">
              <w:rPr>
                <w:rStyle w:val="paratitle"/>
                <w:rFonts w:ascii="Arial" w:hAnsi="Arial" w:cs="Arial"/>
                <w:b/>
                <w:bCs/>
                <w:color w:val="346ABD"/>
                <w:sz w:val="20"/>
                <w:szCs w:val="20"/>
                <w:bdr w:val="none" w:sz="0" w:space="0" w:color="auto" w:frame="1"/>
              </w:rPr>
              <w:t>Writing Standard 3</w:t>
            </w:r>
            <w:r w:rsidRPr="008D341C">
              <w:rPr>
                <w:rStyle w:val="apple-converted-space"/>
                <w:rFonts w:ascii="Arial" w:hAnsi="Arial" w:cs="Arial"/>
                <w:b/>
                <w:bCs/>
                <w:color w:val="346ABD"/>
                <w:sz w:val="20"/>
                <w:szCs w:val="20"/>
                <w:bdr w:val="none" w:sz="0" w:space="0" w:color="auto" w:frame="1"/>
              </w:rPr>
              <w:t> </w:t>
            </w:r>
            <w:r w:rsidRPr="008D341C">
              <w:rPr>
                <w:rFonts w:ascii="Arial" w:hAnsi="Arial" w:cs="Arial"/>
                <w:sz w:val="20"/>
                <w:szCs w:val="20"/>
              </w:rPr>
              <w:br/>
              <w:t>Write narratives to develop real or imagined experiences or events using effective technique, well-chosen details, and well-structured event sequences.</w:t>
            </w:r>
          </w:p>
          <w:p w:rsidR="00DB7C67" w:rsidRPr="008D341C" w:rsidRDefault="00DB7C67" w:rsidP="00DB7C67">
            <w:pPr>
              <w:rPr>
                <w:rFonts w:ascii="Arial" w:hAnsi="Arial" w:cs="Arial"/>
                <w:sz w:val="20"/>
                <w:szCs w:val="20"/>
              </w:rPr>
            </w:pPr>
            <w:bookmarkStart w:id="1" w:name="70934"/>
            <w:bookmarkEnd w:id="1"/>
            <w:r w:rsidRPr="008D341C">
              <w:rPr>
                <w:rStyle w:val="bold"/>
                <w:rFonts w:ascii="Arial" w:hAnsi="Arial" w:cs="Arial"/>
                <w:b/>
                <w:bCs/>
                <w:color w:val="333333"/>
                <w:sz w:val="20"/>
                <w:szCs w:val="20"/>
                <w:bdr w:val="none" w:sz="0" w:space="0" w:color="auto" w:frame="1"/>
              </w:rPr>
              <w:t>a.</w:t>
            </w:r>
            <w:r w:rsidRPr="008D341C">
              <w:rPr>
                <w:rStyle w:val="apple-converted-space"/>
                <w:rFonts w:ascii="Arial" w:hAnsi="Arial" w:cs="Arial"/>
                <w:b/>
                <w:bCs/>
                <w:color w:val="333333"/>
                <w:sz w:val="20"/>
                <w:szCs w:val="20"/>
                <w:bdr w:val="none" w:sz="0" w:space="0" w:color="auto" w:frame="1"/>
              </w:rPr>
              <w:t> </w:t>
            </w:r>
            <w:r w:rsidRPr="008D341C">
              <w:rPr>
                <w:rFonts w:ascii="Arial" w:hAnsi="Arial" w:cs="Arial"/>
                <w:sz w:val="20"/>
                <w:szCs w:val="20"/>
              </w:rPr>
              <w:t>Engage and orient the reader by setting out a problem, situation, or observation, establishing one or multiple point(s) of view, and introducing a narrator and/or characters; create a smooth progression of experiences or events.</w:t>
            </w: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DB7C67" w:rsidRPr="008D341C" w:rsidTr="00DB7C67">
              <w:trPr>
                <w:tblCellSpacing w:w="15" w:type="dxa"/>
              </w:trPr>
              <w:tc>
                <w:tcPr>
                  <w:tcW w:w="0" w:type="auto"/>
                  <w:tcBorders>
                    <w:top w:val="nil"/>
                    <w:left w:val="nil"/>
                    <w:bottom w:val="nil"/>
                    <w:right w:val="nil"/>
                  </w:tcBorders>
                  <w:vAlign w:val="center"/>
                  <w:hideMark/>
                </w:tcPr>
                <w:p w:rsidR="00DB7C67" w:rsidRPr="008D341C" w:rsidRDefault="00DB7C67" w:rsidP="00DB7C67">
                  <w:pPr>
                    <w:rPr>
                      <w:rFonts w:ascii="Arial" w:hAnsi="Arial" w:cs="Arial"/>
                      <w:sz w:val="20"/>
                      <w:szCs w:val="20"/>
                    </w:rPr>
                  </w:pPr>
                </w:p>
              </w:tc>
              <w:tc>
                <w:tcPr>
                  <w:tcW w:w="0" w:type="auto"/>
                  <w:tcBorders>
                    <w:top w:val="nil"/>
                    <w:left w:val="nil"/>
                    <w:bottom w:val="nil"/>
                    <w:right w:val="nil"/>
                  </w:tcBorders>
                  <w:vAlign w:val="center"/>
                  <w:hideMark/>
                </w:tcPr>
                <w:p w:rsidR="00DB7C67" w:rsidRPr="008D341C" w:rsidRDefault="00DB7C67" w:rsidP="00DB7C67">
                  <w:pPr>
                    <w:rPr>
                      <w:rFonts w:ascii="Arial" w:hAnsi="Arial" w:cs="Arial"/>
                      <w:sz w:val="20"/>
                      <w:szCs w:val="20"/>
                    </w:rPr>
                  </w:pPr>
                </w:p>
              </w:tc>
            </w:tr>
          </w:tbl>
          <w:p w:rsidR="00DB7C67" w:rsidRPr="008D341C" w:rsidRDefault="00DB7C67" w:rsidP="00DB7C67">
            <w:pPr>
              <w:rPr>
                <w:rFonts w:ascii="Arial" w:hAnsi="Arial" w:cs="Arial"/>
                <w:sz w:val="20"/>
                <w:szCs w:val="20"/>
              </w:rPr>
            </w:pPr>
            <w:bookmarkStart w:id="2" w:name="70935"/>
            <w:bookmarkEnd w:id="2"/>
            <w:r w:rsidRPr="008D341C">
              <w:rPr>
                <w:rStyle w:val="bold"/>
                <w:rFonts w:ascii="Arial" w:hAnsi="Arial" w:cs="Arial"/>
                <w:b/>
                <w:bCs/>
                <w:color w:val="333333"/>
                <w:sz w:val="20"/>
                <w:szCs w:val="20"/>
                <w:bdr w:val="none" w:sz="0" w:space="0" w:color="auto" w:frame="1"/>
              </w:rPr>
              <w:t>b.</w:t>
            </w:r>
            <w:r w:rsidRPr="008D341C">
              <w:rPr>
                <w:rStyle w:val="apple-converted-space"/>
                <w:rFonts w:ascii="Arial" w:hAnsi="Arial" w:cs="Arial"/>
                <w:b/>
                <w:bCs/>
                <w:color w:val="333333"/>
                <w:sz w:val="20"/>
                <w:szCs w:val="20"/>
                <w:bdr w:val="none" w:sz="0" w:space="0" w:color="auto" w:frame="1"/>
              </w:rPr>
              <w:t> </w:t>
            </w:r>
            <w:r w:rsidRPr="008D341C">
              <w:rPr>
                <w:rFonts w:ascii="Arial" w:hAnsi="Arial" w:cs="Arial"/>
                <w:sz w:val="20"/>
                <w:szCs w:val="20"/>
              </w:rPr>
              <w:t>Use narrative techniques, such as dialogue, pacing, description, reflection, and multiple plot lines, to develop experiences, events, and/or characters.</w:t>
            </w: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DB7C67" w:rsidRPr="008D341C" w:rsidTr="00DB7C67">
              <w:trPr>
                <w:tblCellSpacing w:w="15" w:type="dxa"/>
              </w:trPr>
              <w:tc>
                <w:tcPr>
                  <w:tcW w:w="0" w:type="auto"/>
                  <w:tcBorders>
                    <w:top w:val="nil"/>
                    <w:left w:val="nil"/>
                    <w:bottom w:val="nil"/>
                    <w:right w:val="nil"/>
                  </w:tcBorders>
                  <w:vAlign w:val="center"/>
                  <w:hideMark/>
                </w:tcPr>
                <w:p w:rsidR="00DB7C67" w:rsidRPr="008D341C" w:rsidRDefault="00DB7C67" w:rsidP="00DB7C67">
                  <w:pPr>
                    <w:rPr>
                      <w:rFonts w:ascii="Arial" w:hAnsi="Arial" w:cs="Arial"/>
                      <w:sz w:val="20"/>
                      <w:szCs w:val="20"/>
                    </w:rPr>
                  </w:pPr>
                </w:p>
              </w:tc>
              <w:tc>
                <w:tcPr>
                  <w:tcW w:w="0" w:type="auto"/>
                  <w:tcBorders>
                    <w:top w:val="nil"/>
                    <w:left w:val="nil"/>
                    <w:bottom w:val="nil"/>
                    <w:right w:val="nil"/>
                  </w:tcBorders>
                  <w:vAlign w:val="center"/>
                  <w:hideMark/>
                </w:tcPr>
                <w:p w:rsidR="00DB7C67" w:rsidRPr="008D341C" w:rsidRDefault="00DB7C67" w:rsidP="00DB7C67">
                  <w:pPr>
                    <w:rPr>
                      <w:rFonts w:ascii="Arial" w:hAnsi="Arial" w:cs="Arial"/>
                      <w:sz w:val="20"/>
                      <w:szCs w:val="20"/>
                    </w:rPr>
                  </w:pPr>
                </w:p>
              </w:tc>
            </w:tr>
          </w:tbl>
          <w:p w:rsidR="00DB7C67" w:rsidRPr="008D341C" w:rsidRDefault="00DB7C67" w:rsidP="00DB7C67">
            <w:pPr>
              <w:rPr>
                <w:rFonts w:ascii="Arial" w:hAnsi="Arial" w:cs="Arial"/>
                <w:sz w:val="20"/>
                <w:szCs w:val="20"/>
              </w:rPr>
            </w:pPr>
            <w:bookmarkStart w:id="3" w:name="70936"/>
            <w:bookmarkEnd w:id="3"/>
            <w:r w:rsidRPr="008D341C">
              <w:rPr>
                <w:rStyle w:val="bold"/>
                <w:rFonts w:ascii="Arial" w:hAnsi="Arial" w:cs="Arial"/>
                <w:b/>
                <w:bCs/>
                <w:color w:val="333333"/>
                <w:sz w:val="20"/>
                <w:szCs w:val="20"/>
                <w:bdr w:val="none" w:sz="0" w:space="0" w:color="auto" w:frame="1"/>
              </w:rPr>
              <w:t>c.</w:t>
            </w:r>
            <w:r w:rsidRPr="008D341C">
              <w:rPr>
                <w:rStyle w:val="apple-converted-space"/>
                <w:rFonts w:ascii="Arial" w:hAnsi="Arial" w:cs="Arial"/>
                <w:b/>
                <w:bCs/>
                <w:color w:val="333333"/>
                <w:sz w:val="20"/>
                <w:szCs w:val="20"/>
                <w:bdr w:val="none" w:sz="0" w:space="0" w:color="auto" w:frame="1"/>
              </w:rPr>
              <w:t> </w:t>
            </w:r>
            <w:r w:rsidRPr="008D341C">
              <w:rPr>
                <w:rFonts w:ascii="Arial" w:hAnsi="Arial" w:cs="Arial"/>
                <w:sz w:val="20"/>
                <w:szCs w:val="20"/>
              </w:rPr>
              <w:t>Use a variety of techniques to sequence events so that they build on one another to create a coherent whole.</w:t>
            </w: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DB7C67" w:rsidRPr="008D341C" w:rsidTr="00DB7C67">
              <w:trPr>
                <w:tblCellSpacing w:w="15" w:type="dxa"/>
              </w:trPr>
              <w:tc>
                <w:tcPr>
                  <w:tcW w:w="0" w:type="auto"/>
                  <w:tcBorders>
                    <w:top w:val="nil"/>
                    <w:left w:val="nil"/>
                    <w:bottom w:val="nil"/>
                    <w:right w:val="nil"/>
                  </w:tcBorders>
                  <w:vAlign w:val="center"/>
                  <w:hideMark/>
                </w:tcPr>
                <w:p w:rsidR="00DB7C67" w:rsidRPr="008D341C" w:rsidRDefault="00DB7C67" w:rsidP="00DB7C67">
                  <w:pPr>
                    <w:rPr>
                      <w:rFonts w:ascii="Arial" w:hAnsi="Arial" w:cs="Arial"/>
                      <w:sz w:val="20"/>
                      <w:szCs w:val="20"/>
                    </w:rPr>
                  </w:pPr>
                </w:p>
              </w:tc>
              <w:tc>
                <w:tcPr>
                  <w:tcW w:w="0" w:type="auto"/>
                  <w:tcBorders>
                    <w:top w:val="nil"/>
                    <w:left w:val="nil"/>
                    <w:bottom w:val="nil"/>
                    <w:right w:val="nil"/>
                  </w:tcBorders>
                  <w:vAlign w:val="center"/>
                  <w:hideMark/>
                </w:tcPr>
                <w:p w:rsidR="00DB7C67" w:rsidRPr="008D341C" w:rsidRDefault="00DB7C67" w:rsidP="00DB7C67">
                  <w:pPr>
                    <w:rPr>
                      <w:rFonts w:ascii="Arial" w:hAnsi="Arial" w:cs="Arial"/>
                      <w:sz w:val="20"/>
                      <w:szCs w:val="20"/>
                    </w:rPr>
                  </w:pPr>
                </w:p>
              </w:tc>
            </w:tr>
          </w:tbl>
          <w:p w:rsidR="00DB7C67" w:rsidRPr="008D341C" w:rsidRDefault="00DB7C67" w:rsidP="00DB7C67">
            <w:pPr>
              <w:rPr>
                <w:rFonts w:ascii="Arial" w:hAnsi="Arial" w:cs="Arial"/>
                <w:sz w:val="20"/>
                <w:szCs w:val="20"/>
              </w:rPr>
            </w:pPr>
            <w:bookmarkStart w:id="4" w:name="70937"/>
            <w:bookmarkEnd w:id="4"/>
            <w:r w:rsidRPr="008D341C">
              <w:rPr>
                <w:rStyle w:val="bold"/>
                <w:rFonts w:ascii="Arial" w:hAnsi="Arial" w:cs="Arial"/>
                <w:b/>
                <w:bCs/>
                <w:color w:val="333333"/>
                <w:sz w:val="20"/>
                <w:szCs w:val="20"/>
                <w:bdr w:val="none" w:sz="0" w:space="0" w:color="auto" w:frame="1"/>
              </w:rPr>
              <w:t>d.</w:t>
            </w:r>
            <w:r w:rsidRPr="008D341C">
              <w:rPr>
                <w:rStyle w:val="apple-converted-space"/>
                <w:rFonts w:ascii="Arial" w:hAnsi="Arial" w:cs="Arial"/>
                <w:b/>
                <w:bCs/>
                <w:color w:val="333333"/>
                <w:sz w:val="20"/>
                <w:szCs w:val="20"/>
                <w:bdr w:val="none" w:sz="0" w:space="0" w:color="auto" w:frame="1"/>
              </w:rPr>
              <w:t> </w:t>
            </w:r>
            <w:r w:rsidRPr="008D341C">
              <w:rPr>
                <w:rFonts w:ascii="Arial" w:hAnsi="Arial" w:cs="Arial"/>
                <w:sz w:val="20"/>
                <w:szCs w:val="20"/>
              </w:rPr>
              <w:t>Use precise words and phrases, telling details, and sensory language to convey a vivid picture of the experiences, events, setting, and/or characters.</w:t>
            </w: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DB7C67" w:rsidRPr="008D341C" w:rsidTr="00DB7C67">
              <w:trPr>
                <w:tblCellSpacing w:w="15" w:type="dxa"/>
              </w:trPr>
              <w:tc>
                <w:tcPr>
                  <w:tcW w:w="0" w:type="auto"/>
                  <w:tcBorders>
                    <w:top w:val="nil"/>
                    <w:left w:val="nil"/>
                    <w:bottom w:val="nil"/>
                    <w:right w:val="nil"/>
                  </w:tcBorders>
                  <w:vAlign w:val="center"/>
                  <w:hideMark/>
                </w:tcPr>
                <w:p w:rsidR="00DB7C67" w:rsidRPr="008D341C" w:rsidRDefault="00DB7C67" w:rsidP="00DB7C67">
                  <w:pPr>
                    <w:rPr>
                      <w:rFonts w:ascii="Arial" w:hAnsi="Arial" w:cs="Arial"/>
                      <w:sz w:val="20"/>
                      <w:szCs w:val="20"/>
                    </w:rPr>
                  </w:pPr>
                </w:p>
              </w:tc>
              <w:tc>
                <w:tcPr>
                  <w:tcW w:w="0" w:type="auto"/>
                  <w:tcBorders>
                    <w:top w:val="nil"/>
                    <w:left w:val="nil"/>
                    <w:bottom w:val="nil"/>
                    <w:right w:val="nil"/>
                  </w:tcBorders>
                  <w:vAlign w:val="center"/>
                  <w:hideMark/>
                </w:tcPr>
                <w:p w:rsidR="00DB7C67" w:rsidRPr="008D341C" w:rsidRDefault="00DB7C67" w:rsidP="00DB7C67">
                  <w:pPr>
                    <w:rPr>
                      <w:rFonts w:ascii="Arial" w:hAnsi="Arial" w:cs="Arial"/>
                      <w:sz w:val="20"/>
                      <w:szCs w:val="20"/>
                    </w:rPr>
                  </w:pPr>
                </w:p>
              </w:tc>
            </w:tr>
          </w:tbl>
          <w:p w:rsidR="00DB7C67" w:rsidRPr="008D341C" w:rsidRDefault="00DB7C67" w:rsidP="00DB7C67">
            <w:pPr>
              <w:rPr>
                <w:rFonts w:ascii="Arial" w:hAnsi="Arial" w:cs="Arial"/>
                <w:sz w:val="20"/>
                <w:szCs w:val="20"/>
              </w:rPr>
            </w:pPr>
            <w:bookmarkStart w:id="5" w:name="70938"/>
            <w:bookmarkEnd w:id="5"/>
            <w:r w:rsidRPr="008D341C">
              <w:rPr>
                <w:rStyle w:val="bold"/>
                <w:rFonts w:ascii="Arial" w:hAnsi="Arial" w:cs="Arial"/>
                <w:b/>
                <w:bCs/>
                <w:color w:val="333333"/>
                <w:sz w:val="20"/>
                <w:szCs w:val="20"/>
                <w:bdr w:val="none" w:sz="0" w:space="0" w:color="auto" w:frame="1"/>
              </w:rPr>
              <w:lastRenderedPageBreak/>
              <w:t>e.</w:t>
            </w:r>
            <w:r w:rsidRPr="008D341C">
              <w:rPr>
                <w:rStyle w:val="apple-converted-space"/>
                <w:rFonts w:ascii="Arial" w:hAnsi="Arial" w:cs="Arial"/>
                <w:b/>
                <w:bCs/>
                <w:color w:val="333333"/>
                <w:sz w:val="20"/>
                <w:szCs w:val="20"/>
                <w:bdr w:val="none" w:sz="0" w:space="0" w:color="auto" w:frame="1"/>
              </w:rPr>
              <w:t> </w:t>
            </w:r>
            <w:r w:rsidRPr="008D341C">
              <w:rPr>
                <w:rFonts w:ascii="Arial" w:hAnsi="Arial" w:cs="Arial"/>
                <w:sz w:val="20"/>
                <w:szCs w:val="20"/>
              </w:rPr>
              <w:t>Provide a conclusion that follows from and reflects on what is experienced, observed, or resolved over the course of the narrative.</w:t>
            </w:r>
          </w:p>
          <w:p w:rsidR="00DB7C67" w:rsidRPr="008D341C" w:rsidRDefault="00DB7C67" w:rsidP="00DB7C67">
            <w:pPr>
              <w:rPr>
                <w:rFonts w:ascii="Arial" w:hAnsi="Arial" w:cs="Arial"/>
                <w:sz w:val="20"/>
                <w:szCs w:val="20"/>
              </w:rPr>
            </w:pPr>
          </w:p>
          <w:p w:rsidR="00DB7C67" w:rsidRPr="008D341C" w:rsidRDefault="00DB7C67" w:rsidP="00DB7C67">
            <w:pPr>
              <w:rPr>
                <w:rStyle w:val="paratitle"/>
                <w:rFonts w:ascii="Arial" w:hAnsi="Arial" w:cs="Arial"/>
                <w:b/>
                <w:bCs/>
                <w:color w:val="346ABD"/>
                <w:sz w:val="20"/>
                <w:szCs w:val="20"/>
                <w:bdr w:val="none" w:sz="0" w:space="0" w:color="auto" w:frame="1"/>
              </w:rPr>
            </w:pPr>
            <w:r w:rsidRPr="008D341C">
              <w:rPr>
                <w:rStyle w:val="paratitle"/>
                <w:rFonts w:ascii="Arial" w:hAnsi="Arial" w:cs="Arial"/>
                <w:b/>
                <w:bCs/>
                <w:color w:val="346ABD"/>
                <w:sz w:val="20"/>
                <w:szCs w:val="20"/>
                <w:bdr w:val="none" w:sz="0" w:space="0" w:color="auto" w:frame="1"/>
                <w:shd w:val="clear" w:color="auto" w:fill="FFFFFF"/>
              </w:rPr>
              <w:t>Reading: Literature Standard 2</w:t>
            </w:r>
            <w:r w:rsidRPr="008D341C">
              <w:rPr>
                <w:rStyle w:val="apple-converted-space"/>
                <w:rFonts w:ascii="Arial" w:hAnsi="Arial" w:cs="Arial"/>
                <w:b/>
                <w:bCs/>
                <w:color w:val="346ABD"/>
                <w:sz w:val="20"/>
                <w:szCs w:val="20"/>
                <w:bdr w:val="none" w:sz="0" w:space="0" w:color="auto" w:frame="1"/>
                <w:shd w:val="clear" w:color="auto" w:fill="FFFFFF"/>
              </w:rPr>
              <w:t> </w:t>
            </w:r>
            <w:r w:rsidRPr="008D341C">
              <w:rPr>
                <w:rFonts w:ascii="Arial" w:hAnsi="Arial" w:cs="Arial"/>
                <w:sz w:val="20"/>
                <w:szCs w:val="20"/>
              </w:rPr>
              <w:br/>
            </w:r>
            <w:r w:rsidRPr="008D341C">
              <w:rPr>
                <w:rFonts w:ascii="Arial" w:hAnsi="Arial" w:cs="Arial"/>
                <w:sz w:val="20"/>
                <w:szCs w:val="20"/>
                <w:shd w:val="clear" w:color="auto" w:fill="FFFFFF"/>
              </w:rPr>
              <w:t>Determine a theme or central idea of a text and analyze in detail its development over the course of the text, including how it emerges and is shaped and refined by specific details; provide an objective summary of the text.</w:t>
            </w:r>
          </w:p>
          <w:p w:rsidR="00DB7C67" w:rsidRPr="008D341C" w:rsidRDefault="00DB7C67" w:rsidP="00DB7C67">
            <w:pPr>
              <w:rPr>
                <w:rFonts w:ascii="Arial" w:hAnsi="Arial" w:cs="Arial"/>
                <w:sz w:val="20"/>
                <w:szCs w:val="20"/>
              </w:rPr>
            </w:pPr>
            <w:r w:rsidRPr="008D341C">
              <w:rPr>
                <w:rStyle w:val="paratitle"/>
                <w:rFonts w:ascii="Arial" w:hAnsi="Arial" w:cs="Arial"/>
                <w:b/>
                <w:bCs/>
                <w:color w:val="346ABD"/>
                <w:sz w:val="20"/>
                <w:szCs w:val="20"/>
                <w:bdr w:val="none" w:sz="0" w:space="0" w:color="auto" w:frame="1"/>
              </w:rPr>
              <w:t>Reading: Literature Standard 5</w:t>
            </w:r>
            <w:r w:rsidRPr="008D341C">
              <w:rPr>
                <w:rStyle w:val="apple-converted-space"/>
                <w:rFonts w:ascii="Arial" w:hAnsi="Arial" w:cs="Arial"/>
                <w:b/>
                <w:bCs/>
                <w:color w:val="346ABD"/>
                <w:sz w:val="20"/>
                <w:szCs w:val="20"/>
                <w:bdr w:val="none" w:sz="0" w:space="0" w:color="auto" w:frame="1"/>
              </w:rPr>
              <w:t> </w:t>
            </w:r>
            <w:r w:rsidRPr="008D341C">
              <w:rPr>
                <w:rFonts w:ascii="Arial" w:hAnsi="Arial" w:cs="Arial"/>
                <w:sz w:val="20"/>
                <w:szCs w:val="20"/>
              </w:rPr>
              <w:br/>
              <w:t>Analyze how an author’s choices concerning how to structure a text, order events within it (e.g., parallel plots), and manipulate time (e.g., pacing, flashbacks) create such effects as mystery, tension, or surprise.</w:t>
            </w:r>
          </w:p>
          <w:p w:rsidR="00DB7C67" w:rsidRPr="008D341C" w:rsidRDefault="00DB7C67" w:rsidP="00DB7C67">
            <w:pPr>
              <w:rPr>
                <w:rFonts w:ascii="Arial" w:hAnsi="Arial" w:cs="Arial"/>
                <w:sz w:val="20"/>
                <w:szCs w:val="20"/>
              </w:rPr>
            </w:pPr>
            <w:bookmarkStart w:id="6" w:name="70905"/>
            <w:bookmarkEnd w:id="6"/>
            <w:r w:rsidRPr="008D341C">
              <w:rPr>
                <w:rStyle w:val="paratitle"/>
                <w:rFonts w:ascii="Arial" w:hAnsi="Arial" w:cs="Arial"/>
                <w:b/>
                <w:bCs/>
                <w:color w:val="346ABD"/>
                <w:sz w:val="20"/>
                <w:szCs w:val="20"/>
                <w:bdr w:val="none" w:sz="0" w:space="0" w:color="auto" w:frame="1"/>
              </w:rPr>
              <w:t>Reading: Literature Standard 6</w:t>
            </w:r>
            <w:r w:rsidRPr="008D341C">
              <w:rPr>
                <w:rStyle w:val="apple-converted-space"/>
                <w:rFonts w:ascii="Arial" w:hAnsi="Arial" w:cs="Arial"/>
                <w:b/>
                <w:bCs/>
                <w:color w:val="346ABD"/>
                <w:sz w:val="20"/>
                <w:szCs w:val="20"/>
                <w:bdr w:val="none" w:sz="0" w:space="0" w:color="auto" w:frame="1"/>
              </w:rPr>
              <w:t> </w:t>
            </w:r>
            <w:r w:rsidRPr="008D341C">
              <w:rPr>
                <w:rFonts w:ascii="Arial" w:hAnsi="Arial" w:cs="Arial"/>
                <w:sz w:val="20"/>
                <w:szCs w:val="20"/>
              </w:rPr>
              <w:br/>
              <w:t>Analyze a particular point of view or cultural experience reflected in a work of literature from outside the United States, drawing on a wide reading of world literature.</w:t>
            </w:r>
          </w:p>
          <w:p w:rsidR="00DB7C67" w:rsidRPr="008D341C" w:rsidRDefault="00DB7C67" w:rsidP="00DB7C67">
            <w:pPr>
              <w:rPr>
                <w:rFonts w:ascii="Arial" w:hAnsi="Arial" w:cs="Arial"/>
                <w:sz w:val="20"/>
                <w:szCs w:val="20"/>
              </w:rPr>
            </w:pPr>
          </w:p>
          <w:p w:rsidR="00DB7C67" w:rsidRPr="008D341C" w:rsidRDefault="00DB7C67" w:rsidP="00DB7C67">
            <w:pPr>
              <w:rPr>
                <w:rFonts w:ascii="Arial" w:hAnsi="Arial" w:cs="Arial"/>
                <w:sz w:val="20"/>
                <w:szCs w:val="20"/>
              </w:rPr>
            </w:pPr>
            <w:r w:rsidRPr="008D341C">
              <w:rPr>
                <w:rStyle w:val="paratitle"/>
                <w:rFonts w:ascii="Arial" w:hAnsi="Arial" w:cs="Arial"/>
                <w:b/>
                <w:bCs/>
                <w:color w:val="346ABD"/>
                <w:sz w:val="20"/>
                <w:szCs w:val="20"/>
                <w:bdr w:val="none" w:sz="0" w:space="0" w:color="auto" w:frame="1"/>
              </w:rPr>
              <w:t>Language Standard 2</w:t>
            </w:r>
            <w:r w:rsidRPr="008D341C">
              <w:rPr>
                <w:rStyle w:val="apple-converted-space"/>
                <w:rFonts w:ascii="Arial" w:hAnsi="Arial" w:cs="Arial"/>
                <w:b/>
                <w:bCs/>
                <w:color w:val="346ABD"/>
                <w:sz w:val="20"/>
                <w:szCs w:val="20"/>
                <w:bdr w:val="none" w:sz="0" w:space="0" w:color="auto" w:frame="1"/>
              </w:rPr>
              <w:t> </w:t>
            </w:r>
            <w:r w:rsidRPr="008D341C">
              <w:rPr>
                <w:rFonts w:ascii="Arial" w:hAnsi="Arial" w:cs="Arial"/>
                <w:sz w:val="20"/>
                <w:szCs w:val="20"/>
              </w:rPr>
              <w:br/>
              <w:t>Demonstrate command of the conventions of standard English capitalization, punctuation, and spelling when writing.</w:t>
            </w:r>
          </w:p>
          <w:p w:rsidR="00DB7C67" w:rsidRPr="008D341C" w:rsidRDefault="00DB7C67" w:rsidP="00DB7C67">
            <w:pPr>
              <w:rPr>
                <w:rFonts w:ascii="Arial" w:hAnsi="Arial" w:cs="Arial"/>
                <w:sz w:val="20"/>
                <w:szCs w:val="20"/>
              </w:rPr>
            </w:pPr>
            <w:bookmarkStart w:id="7" w:name="70962"/>
            <w:bookmarkEnd w:id="7"/>
            <w:r w:rsidRPr="008D341C">
              <w:rPr>
                <w:rStyle w:val="bold"/>
                <w:rFonts w:ascii="Arial" w:hAnsi="Arial" w:cs="Arial"/>
                <w:b/>
                <w:bCs/>
                <w:color w:val="333333"/>
                <w:sz w:val="20"/>
                <w:szCs w:val="20"/>
                <w:bdr w:val="none" w:sz="0" w:space="0" w:color="auto" w:frame="1"/>
              </w:rPr>
              <w:t>a.</w:t>
            </w:r>
            <w:r w:rsidRPr="008D341C">
              <w:rPr>
                <w:rStyle w:val="apple-converted-space"/>
                <w:rFonts w:ascii="Arial" w:hAnsi="Arial" w:cs="Arial"/>
                <w:b/>
                <w:bCs/>
                <w:color w:val="333333"/>
                <w:sz w:val="20"/>
                <w:szCs w:val="20"/>
                <w:bdr w:val="none" w:sz="0" w:space="0" w:color="auto" w:frame="1"/>
              </w:rPr>
              <w:t> </w:t>
            </w:r>
            <w:r w:rsidRPr="008D341C">
              <w:rPr>
                <w:rFonts w:ascii="Arial" w:hAnsi="Arial" w:cs="Arial"/>
                <w:sz w:val="20"/>
                <w:szCs w:val="20"/>
              </w:rPr>
              <w:t>Use a semicolon (and perhaps a conjunctive adverb) to link two or more closely related independent clauses.</w:t>
            </w: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DB7C67" w:rsidRPr="008D341C" w:rsidTr="00DB7C67">
              <w:trPr>
                <w:tblCellSpacing w:w="15" w:type="dxa"/>
              </w:trPr>
              <w:tc>
                <w:tcPr>
                  <w:tcW w:w="0" w:type="auto"/>
                  <w:tcBorders>
                    <w:top w:val="nil"/>
                    <w:left w:val="nil"/>
                    <w:bottom w:val="nil"/>
                    <w:right w:val="nil"/>
                  </w:tcBorders>
                  <w:vAlign w:val="center"/>
                  <w:hideMark/>
                </w:tcPr>
                <w:p w:rsidR="00DB7C67" w:rsidRPr="008D341C" w:rsidRDefault="00DB7C67" w:rsidP="00DB7C67">
                  <w:pPr>
                    <w:rPr>
                      <w:rFonts w:ascii="Arial" w:hAnsi="Arial" w:cs="Arial"/>
                      <w:sz w:val="20"/>
                      <w:szCs w:val="20"/>
                    </w:rPr>
                  </w:pPr>
                </w:p>
              </w:tc>
              <w:tc>
                <w:tcPr>
                  <w:tcW w:w="0" w:type="auto"/>
                  <w:tcBorders>
                    <w:top w:val="nil"/>
                    <w:left w:val="nil"/>
                    <w:bottom w:val="nil"/>
                    <w:right w:val="nil"/>
                  </w:tcBorders>
                  <w:vAlign w:val="center"/>
                  <w:hideMark/>
                </w:tcPr>
                <w:p w:rsidR="00DB7C67" w:rsidRPr="008D341C" w:rsidRDefault="00DB7C67" w:rsidP="00DB7C67">
                  <w:pPr>
                    <w:rPr>
                      <w:rFonts w:ascii="Arial" w:hAnsi="Arial" w:cs="Arial"/>
                      <w:sz w:val="20"/>
                      <w:szCs w:val="20"/>
                    </w:rPr>
                  </w:pPr>
                </w:p>
              </w:tc>
            </w:tr>
          </w:tbl>
          <w:p w:rsidR="00DB7C67" w:rsidRPr="008D341C" w:rsidRDefault="00DB7C67" w:rsidP="00DB7C67">
            <w:pPr>
              <w:rPr>
                <w:rFonts w:ascii="Arial" w:hAnsi="Arial" w:cs="Arial"/>
                <w:sz w:val="20"/>
                <w:szCs w:val="20"/>
              </w:rPr>
            </w:pPr>
            <w:bookmarkStart w:id="8" w:name="70963"/>
            <w:bookmarkEnd w:id="8"/>
            <w:r w:rsidRPr="008D341C">
              <w:rPr>
                <w:rStyle w:val="bold"/>
                <w:rFonts w:ascii="Arial" w:hAnsi="Arial" w:cs="Arial"/>
                <w:b/>
                <w:bCs/>
                <w:color w:val="333333"/>
                <w:sz w:val="20"/>
                <w:szCs w:val="20"/>
                <w:bdr w:val="none" w:sz="0" w:space="0" w:color="auto" w:frame="1"/>
              </w:rPr>
              <w:t>b.</w:t>
            </w:r>
            <w:r w:rsidRPr="008D341C">
              <w:rPr>
                <w:rStyle w:val="apple-converted-space"/>
                <w:rFonts w:ascii="Arial" w:hAnsi="Arial" w:cs="Arial"/>
                <w:b/>
                <w:bCs/>
                <w:color w:val="333333"/>
                <w:sz w:val="20"/>
                <w:szCs w:val="20"/>
                <w:bdr w:val="none" w:sz="0" w:space="0" w:color="auto" w:frame="1"/>
              </w:rPr>
              <w:t> </w:t>
            </w:r>
            <w:r w:rsidRPr="008D341C">
              <w:rPr>
                <w:rFonts w:ascii="Arial" w:hAnsi="Arial" w:cs="Arial"/>
                <w:sz w:val="20"/>
                <w:szCs w:val="20"/>
              </w:rPr>
              <w:t>Use a colon to introduce a list or quotation.</w:t>
            </w: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DB7C67" w:rsidRPr="008D341C" w:rsidTr="00DB7C67">
              <w:trPr>
                <w:tblCellSpacing w:w="15" w:type="dxa"/>
              </w:trPr>
              <w:tc>
                <w:tcPr>
                  <w:tcW w:w="0" w:type="auto"/>
                  <w:tcBorders>
                    <w:top w:val="nil"/>
                    <w:left w:val="nil"/>
                    <w:bottom w:val="nil"/>
                    <w:right w:val="nil"/>
                  </w:tcBorders>
                  <w:vAlign w:val="center"/>
                  <w:hideMark/>
                </w:tcPr>
                <w:p w:rsidR="00DB7C67" w:rsidRPr="008D341C" w:rsidRDefault="00DB7C67" w:rsidP="00DB7C67">
                  <w:pPr>
                    <w:rPr>
                      <w:rFonts w:ascii="Arial" w:hAnsi="Arial" w:cs="Arial"/>
                      <w:sz w:val="20"/>
                      <w:szCs w:val="20"/>
                    </w:rPr>
                  </w:pPr>
                </w:p>
              </w:tc>
              <w:tc>
                <w:tcPr>
                  <w:tcW w:w="0" w:type="auto"/>
                  <w:tcBorders>
                    <w:top w:val="nil"/>
                    <w:left w:val="nil"/>
                    <w:bottom w:val="nil"/>
                    <w:right w:val="nil"/>
                  </w:tcBorders>
                  <w:vAlign w:val="center"/>
                  <w:hideMark/>
                </w:tcPr>
                <w:p w:rsidR="00DB7C67" w:rsidRPr="008D341C" w:rsidRDefault="00DB7C67" w:rsidP="00DB7C67">
                  <w:pPr>
                    <w:rPr>
                      <w:rFonts w:ascii="Arial" w:hAnsi="Arial" w:cs="Arial"/>
                      <w:sz w:val="20"/>
                      <w:szCs w:val="20"/>
                    </w:rPr>
                  </w:pPr>
                </w:p>
              </w:tc>
            </w:tr>
          </w:tbl>
          <w:p w:rsidR="0006483D" w:rsidRPr="00DB7C67" w:rsidRDefault="00DB7C67" w:rsidP="00DB7C67">
            <w:pPr>
              <w:rPr>
                <w:rFonts w:ascii="inherit" w:hAnsi="inherit"/>
              </w:rPr>
            </w:pPr>
            <w:bookmarkStart w:id="9" w:name="70964"/>
            <w:bookmarkEnd w:id="9"/>
            <w:r w:rsidRPr="008D341C">
              <w:rPr>
                <w:rStyle w:val="bold"/>
                <w:rFonts w:ascii="Arial" w:hAnsi="Arial" w:cs="Arial"/>
                <w:b/>
                <w:bCs/>
                <w:color w:val="333333"/>
                <w:sz w:val="20"/>
                <w:szCs w:val="20"/>
                <w:bdr w:val="none" w:sz="0" w:space="0" w:color="auto" w:frame="1"/>
              </w:rPr>
              <w:t>c.</w:t>
            </w:r>
            <w:r w:rsidRPr="008D341C">
              <w:rPr>
                <w:rStyle w:val="apple-converted-space"/>
                <w:rFonts w:ascii="Arial" w:hAnsi="Arial" w:cs="Arial"/>
                <w:b/>
                <w:bCs/>
                <w:color w:val="333333"/>
                <w:sz w:val="20"/>
                <w:szCs w:val="20"/>
                <w:bdr w:val="none" w:sz="0" w:space="0" w:color="auto" w:frame="1"/>
              </w:rPr>
              <w:t> </w:t>
            </w:r>
            <w:r w:rsidRPr="008D341C">
              <w:rPr>
                <w:rFonts w:ascii="Arial" w:hAnsi="Arial" w:cs="Arial"/>
                <w:sz w:val="20"/>
                <w:szCs w:val="20"/>
              </w:rPr>
              <w:t>Spell correctly.</w:t>
            </w:r>
          </w:p>
        </w:tc>
      </w:tr>
    </w:tbl>
    <w:p w:rsidR="00CF0B50" w:rsidRPr="00D362D5" w:rsidRDefault="00CF0B50">
      <w:pPr>
        <w:rPr>
          <w:sz w:val="20"/>
          <w:szCs w:val="20"/>
        </w:rPr>
      </w:pP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240"/>
        <w:gridCol w:w="6120"/>
      </w:tblGrid>
      <w:tr w:rsidR="00245C5A" w:rsidRPr="00D362D5">
        <w:trPr>
          <w:cantSplit/>
          <w:trHeight w:val="386"/>
        </w:trPr>
        <w:tc>
          <w:tcPr>
            <w:tcW w:w="9360" w:type="dxa"/>
            <w:gridSpan w:val="2"/>
            <w:shd w:val="clear" w:color="auto" w:fill="000000"/>
            <w:vAlign w:val="center"/>
          </w:tcPr>
          <w:p w:rsidR="00245C5A" w:rsidRPr="00D362D5" w:rsidRDefault="00E33A02" w:rsidP="00245C5A">
            <w:pPr>
              <w:spacing w:before="60" w:after="60"/>
              <w:rPr>
                <w:rFonts w:ascii="Arial" w:hAnsi="Arial" w:cs="Arial"/>
                <w:bCs/>
                <w:sz w:val="20"/>
                <w:szCs w:val="20"/>
              </w:rPr>
            </w:pPr>
            <w:r>
              <w:rPr>
                <w:rFonts w:ascii="Arial Black" w:hAnsi="Arial Black" w:cs="Arial"/>
                <w:bCs/>
                <w:sz w:val="20"/>
                <w:szCs w:val="20"/>
              </w:rPr>
              <w:t>Assessment Evidence</w:t>
            </w:r>
          </w:p>
        </w:tc>
      </w:tr>
      <w:tr w:rsidR="00CF0B50" w:rsidRPr="00D362D5">
        <w:trPr>
          <w:trHeight w:val="1705"/>
        </w:trPr>
        <w:tc>
          <w:tcPr>
            <w:tcW w:w="3240" w:type="dxa"/>
            <w:tcBorders>
              <w:right w:val="nil"/>
            </w:tcBorders>
            <w:vAlign w:val="center"/>
          </w:tcPr>
          <w:p w:rsidR="00245C5A" w:rsidRPr="00D362D5" w:rsidRDefault="00E33A02" w:rsidP="00BA5578">
            <w:pPr>
              <w:spacing w:before="60" w:after="60"/>
              <w:rPr>
                <w:rFonts w:ascii="Century Gothic" w:hAnsi="Century Gothic" w:cs="Arial"/>
                <w:bCs/>
                <w:sz w:val="20"/>
                <w:szCs w:val="20"/>
              </w:rPr>
            </w:pPr>
            <w:r>
              <w:rPr>
                <w:rFonts w:ascii="Century Gothic" w:hAnsi="Century Gothic" w:cs="Arial"/>
                <w:bCs/>
                <w:sz w:val="20"/>
                <w:szCs w:val="20"/>
              </w:rPr>
              <w:t>Performance Tasks</w:t>
            </w:r>
          </w:p>
        </w:tc>
        <w:tc>
          <w:tcPr>
            <w:tcW w:w="6120" w:type="dxa"/>
            <w:tcBorders>
              <w:left w:val="nil"/>
            </w:tcBorders>
            <w:shd w:val="clear" w:color="auto" w:fill="E0E0E0"/>
            <w:vAlign w:val="center"/>
          </w:tcPr>
          <w:p w:rsidR="006F2006" w:rsidRPr="00D362D5" w:rsidRDefault="00E33A02" w:rsidP="00E33A02">
            <w:pPr>
              <w:spacing w:before="60" w:after="60"/>
              <w:rPr>
                <w:rFonts w:ascii="Arial" w:hAnsi="Arial" w:cs="Arial"/>
                <w:bCs/>
                <w:sz w:val="20"/>
                <w:szCs w:val="20"/>
              </w:rPr>
            </w:pPr>
            <w:r>
              <w:rPr>
                <w:rFonts w:ascii="Arial" w:hAnsi="Arial" w:cs="Arial"/>
                <w:bCs/>
                <w:sz w:val="20"/>
                <w:szCs w:val="20"/>
              </w:rPr>
              <w:t xml:space="preserve">Short quizzes to show knowledge of punctuation, journal entries, three rough drafts, peer review, various discussions, and final narrative essay. </w:t>
            </w:r>
          </w:p>
        </w:tc>
      </w:tr>
      <w:tr w:rsidR="00CF0B50" w:rsidRPr="00D362D5">
        <w:tc>
          <w:tcPr>
            <w:tcW w:w="3240" w:type="dxa"/>
            <w:tcBorders>
              <w:right w:val="nil"/>
            </w:tcBorders>
            <w:vAlign w:val="center"/>
          </w:tcPr>
          <w:p w:rsidR="00CF0B50" w:rsidRPr="00D362D5" w:rsidRDefault="00302266" w:rsidP="00BA5578">
            <w:pPr>
              <w:spacing w:before="60" w:after="60"/>
              <w:rPr>
                <w:rFonts w:ascii="Century Gothic" w:hAnsi="Century Gothic" w:cs="Arial"/>
                <w:bCs/>
                <w:sz w:val="20"/>
                <w:szCs w:val="20"/>
              </w:rPr>
            </w:pPr>
            <w:r w:rsidRPr="00D362D5">
              <w:rPr>
                <w:rFonts w:ascii="Century Gothic" w:hAnsi="Century Gothic" w:cs="Arial"/>
                <w:bCs/>
                <w:sz w:val="20"/>
                <w:szCs w:val="20"/>
              </w:rPr>
              <w:t>Approximate Time Needed</w:t>
            </w:r>
            <w:r w:rsidR="00AB7C5C" w:rsidRPr="00D362D5">
              <w:rPr>
                <w:rFonts w:ascii="Century Gothic" w:hAnsi="Century Gothic" w:cs="Arial"/>
                <w:bCs/>
                <w:sz w:val="20"/>
                <w:szCs w:val="20"/>
              </w:rPr>
              <w:t xml:space="preserve"> for </w:t>
            </w:r>
            <w:r w:rsidR="00DB7C67">
              <w:rPr>
                <w:rFonts w:ascii="Century Gothic" w:hAnsi="Century Gothic" w:cs="Arial"/>
                <w:bCs/>
                <w:sz w:val="20"/>
                <w:szCs w:val="20"/>
              </w:rPr>
              <w:t>Unit</w:t>
            </w:r>
          </w:p>
          <w:p w:rsidR="00302266" w:rsidRPr="00D362D5" w:rsidRDefault="00302266" w:rsidP="00BA5578">
            <w:pPr>
              <w:spacing w:before="60" w:after="60"/>
              <w:rPr>
                <w:rFonts w:ascii="Century Gothic" w:hAnsi="Century Gothic" w:cs="Arial"/>
                <w:bCs/>
                <w:sz w:val="20"/>
                <w:szCs w:val="20"/>
              </w:rPr>
            </w:pPr>
            <w:r w:rsidRPr="00D362D5">
              <w:rPr>
                <w:rFonts w:ascii="Century Gothic" w:hAnsi="Century Gothic" w:cs="Arial"/>
                <w:bCs/>
                <w:sz w:val="20"/>
                <w:szCs w:val="20"/>
              </w:rPr>
              <w:t>(Minutes, Days, Hours, etc)</w:t>
            </w:r>
          </w:p>
        </w:tc>
        <w:tc>
          <w:tcPr>
            <w:tcW w:w="6120" w:type="dxa"/>
            <w:tcBorders>
              <w:left w:val="nil"/>
            </w:tcBorders>
            <w:shd w:val="clear" w:color="auto" w:fill="E0E0E0"/>
            <w:vAlign w:val="center"/>
          </w:tcPr>
          <w:p w:rsidR="00CF0B50" w:rsidRPr="00D362D5" w:rsidRDefault="008D341C" w:rsidP="006F2006">
            <w:pPr>
              <w:spacing w:before="60" w:after="60"/>
              <w:rPr>
                <w:rFonts w:ascii="Arial" w:hAnsi="Arial" w:cs="Arial"/>
                <w:bCs/>
                <w:sz w:val="20"/>
                <w:szCs w:val="20"/>
              </w:rPr>
            </w:pPr>
            <w:r>
              <w:rPr>
                <w:rFonts w:ascii="Arial" w:hAnsi="Arial" w:cs="Arial"/>
                <w:bCs/>
                <w:sz w:val="20"/>
                <w:szCs w:val="20"/>
              </w:rPr>
              <w:t>3-</w:t>
            </w:r>
            <w:r w:rsidR="00DB7C67">
              <w:rPr>
                <w:rFonts w:ascii="Arial" w:hAnsi="Arial" w:cs="Arial"/>
                <w:bCs/>
                <w:sz w:val="20"/>
                <w:szCs w:val="20"/>
              </w:rPr>
              <w:t>4 Weeks</w:t>
            </w:r>
          </w:p>
        </w:tc>
      </w:tr>
      <w:tr w:rsidR="00CF0B50" w:rsidRPr="00D362D5">
        <w:tc>
          <w:tcPr>
            <w:tcW w:w="3240" w:type="dxa"/>
            <w:tcBorders>
              <w:right w:val="nil"/>
            </w:tcBorders>
            <w:vAlign w:val="center"/>
          </w:tcPr>
          <w:p w:rsidR="00CF0B50" w:rsidRPr="00D362D5" w:rsidRDefault="00302266" w:rsidP="00BA5578">
            <w:pPr>
              <w:spacing w:before="60" w:after="60"/>
              <w:rPr>
                <w:rFonts w:ascii="Century Gothic" w:hAnsi="Century Gothic" w:cs="Arial"/>
                <w:bCs/>
                <w:sz w:val="20"/>
                <w:szCs w:val="20"/>
              </w:rPr>
            </w:pPr>
            <w:r w:rsidRPr="00D362D5">
              <w:rPr>
                <w:rFonts w:ascii="Century Gothic" w:hAnsi="Century Gothic" w:cs="Arial"/>
                <w:bCs/>
                <w:sz w:val="20"/>
                <w:szCs w:val="20"/>
              </w:rPr>
              <w:t>Prerequisite Skills Needed</w:t>
            </w:r>
          </w:p>
        </w:tc>
        <w:tc>
          <w:tcPr>
            <w:tcW w:w="6120" w:type="dxa"/>
            <w:tcBorders>
              <w:left w:val="nil"/>
            </w:tcBorders>
            <w:shd w:val="clear" w:color="auto" w:fill="E0E0E0"/>
            <w:vAlign w:val="center"/>
          </w:tcPr>
          <w:p w:rsidR="00CF0B50" w:rsidRPr="00D362D5" w:rsidRDefault="00DB7C67" w:rsidP="00460941">
            <w:pPr>
              <w:spacing w:before="60" w:after="60"/>
              <w:rPr>
                <w:rFonts w:ascii="Arial" w:hAnsi="Arial" w:cs="Arial"/>
                <w:bCs/>
                <w:sz w:val="20"/>
                <w:szCs w:val="20"/>
              </w:rPr>
            </w:pPr>
            <w:r>
              <w:rPr>
                <w:rFonts w:ascii="Arial" w:hAnsi="Arial" w:cs="Arial"/>
                <w:bCs/>
                <w:sz w:val="20"/>
                <w:szCs w:val="20"/>
              </w:rPr>
              <w:t xml:space="preserve">Ability to write for an extended period of time and a general understanding of plot structure. </w:t>
            </w:r>
          </w:p>
        </w:tc>
      </w:tr>
      <w:tr w:rsidR="00CF0B50" w:rsidRPr="00D362D5">
        <w:tc>
          <w:tcPr>
            <w:tcW w:w="3240" w:type="dxa"/>
            <w:tcBorders>
              <w:right w:val="nil"/>
            </w:tcBorders>
            <w:vAlign w:val="center"/>
          </w:tcPr>
          <w:p w:rsidR="00CF0B50" w:rsidRPr="00D362D5" w:rsidRDefault="00302266" w:rsidP="00DB7C67">
            <w:pPr>
              <w:spacing w:before="60" w:after="60"/>
              <w:rPr>
                <w:rFonts w:ascii="Century Gothic" w:hAnsi="Century Gothic" w:cs="Arial"/>
                <w:bCs/>
                <w:sz w:val="20"/>
                <w:szCs w:val="20"/>
              </w:rPr>
            </w:pPr>
            <w:r w:rsidRPr="00D362D5">
              <w:rPr>
                <w:rFonts w:ascii="Century Gothic" w:hAnsi="Century Gothic" w:cs="Arial"/>
                <w:bCs/>
                <w:sz w:val="20"/>
                <w:szCs w:val="20"/>
              </w:rPr>
              <w:t xml:space="preserve">Materials and Resources Required for </w:t>
            </w:r>
            <w:r w:rsidR="00DB7C67">
              <w:rPr>
                <w:rFonts w:ascii="Century Gothic" w:hAnsi="Century Gothic" w:cs="Arial"/>
                <w:bCs/>
                <w:sz w:val="20"/>
                <w:szCs w:val="20"/>
              </w:rPr>
              <w:t>Unit</w:t>
            </w:r>
          </w:p>
        </w:tc>
        <w:tc>
          <w:tcPr>
            <w:tcW w:w="6120" w:type="dxa"/>
            <w:tcBorders>
              <w:left w:val="nil"/>
            </w:tcBorders>
            <w:shd w:val="clear" w:color="auto" w:fill="E0E0E0"/>
            <w:vAlign w:val="center"/>
          </w:tcPr>
          <w:p w:rsidR="00CF0B50" w:rsidRPr="00E33A02" w:rsidRDefault="00E33A02" w:rsidP="00E33A02">
            <w:pPr>
              <w:pStyle w:val="ListParagraph"/>
              <w:numPr>
                <w:ilvl w:val="0"/>
                <w:numId w:val="7"/>
              </w:numPr>
              <w:spacing w:before="60" w:after="60"/>
              <w:rPr>
                <w:rFonts w:ascii="Arial" w:hAnsi="Arial" w:cs="Arial"/>
                <w:bCs/>
                <w:sz w:val="20"/>
                <w:szCs w:val="20"/>
              </w:rPr>
            </w:pPr>
            <w:r w:rsidRPr="00E33A02">
              <w:rPr>
                <w:rFonts w:ascii="Arial" w:hAnsi="Arial" w:cs="Arial"/>
                <w:bCs/>
                <w:sz w:val="20"/>
                <w:szCs w:val="20"/>
              </w:rPr>
              <w:t>Computers (to type final draft)</w:t>
            </w:r>
          </w:p>
          <w:p w:rsidR="00E33A02" w:rsidRPr="00E33A02" w:rsidRDefault="00E33A02" w:rsidP="00E33A02">
            <w:pPr>
              <w:pStyle w:val="ListParagraph"/>
              <w:numPr>
                <w:ilvl w:val="0"/>
                <w:numId w:val="7"/>
              </w:numPr>
              <w:spacing w:before="60" w:after="60"/>
              <w:rPr>
                <w:rFonts w:ascii="Arial" w:hAnsi="Arial" w:cs="Arial"/>
                <w:bCs/>
                <w:sz w:val="20"/>
                <w:szCs w:val="20"/>
              </w:rPr>
            </w:pPr>
            <w:r w:rsidRPr="00E33A02">
              <w:rPr>
                <w:rFonts w:ascii="Arial" w:hAnsi="Arial" w:cs="Arial"/>
                <w:bCs/>
                <w:sz w:val="20"/>
                <w:szCs w:val="20"/>
              </w:rPr>
              <w:t xml:space="preserve">Classroom copies of </w:t>
            </w:r>
            <w:r w:rsidRPr="00E33A02">
              <w:rPr>
                <w:rFonts w:ascii="Arial" w:hAnsi="Arial" w:cs="Arial"/>
                <w:color w:val="000000"/>
                <w:sz w:val="20"/>
                <w:szCs w:val="20"/>
              </w:rPr>
              <w:t>“The Truth About the World’ by Lloyd Alexander and “My Maturity in Flames” by M.T. Anderson, “Gondwanaland” by Tony Diterlizzi, “The Death of a Writer” by David Rice, “Thwacked” by David Granger, “The Necklace” by Guy de Maupassant, and “The Sniper” by Liam O’Flaherty</w:t>
            </w:r>
          </w:p>
          <w:p w:rsidR="00E33A02" w:rsidRPr="00E33A02" w:rsidRDefault="00E33A02" w:rsidP="00E33A02">
            <w:pPr>
              <w:pStyle w:val="ListParagraph"/>
              <w:numPr>
                <w:ilvl w:val="0"/>
                <w:numId w:val="7"/>
              </w:numPr>
              <w:spacing w:before="60" w:after="60"/>
              <w:rPr>
                <w:rFonts w:ascii="Arial" w:hAnsi="Arial" w:cs="Arial"/>
                <w:bCs/>
                <w:sz w:val="20"/>
                <w:szCs w:val="20"/>
              </w:rPr>
            </w:pPr>
            <w:r>
              <w:rPr>
                <w:rFonts w:ascii="Arial" w:hAnsi="Arial" w:cs="Arial"/>
                <w:color w:val="000000"/>
                <w:sz w:val="20"/>
                <w:szCs w:val="20"/>
              </w:rPr>
              <w:t>Journal Prompts</w:t>
            </w:r>
          </w:p>
          <w:p w:rsidR="00E33A02" w:rsidRPr="00E33A02" w:rsidRDefault="00E33A02" w:rsidP="00E33A02">
            <w:pPr>
              <w:pStyle w:val="ListParagraph"/>
              <w:numPr>
                <w:ilvl w:val="0"/>
                <w:numId w:val="7"/>
              </w:numPr>
              <w:spacing w:before="60" w:after="60"/>
              <w:rPr>
                <w:rFonts w:ascii="Arial" w:hAnsi="Arial" w:cs="Arial"/>
                <w:bCs/>
                <w:sz w:val="20"/>
                <w:szCs w:val="20"/>
              </w:rPr>
            </w:pPr>
            <w:r>
              <w:rPr>
                <w:rFonts w:ascii="Arial" w:hAnsi="Arial" w:cs="Arial"/>
                <w:color w:val="000000"/>
                <w:sz w:val="20"/>
                <w:szCs w:val="20"/>
              </w:rPr>
              <w:t>Short Quizzes to reinforce punctuation</w:t>
            </w:r>
          </w:p>
          <w:p w:rsidR="00E33A02" w:rsidRPr="00D362D5" w:rsidRDefault="00E33A02" w:rsidP="00E33A02">
            <w:pPr>
              <w:pStyle w:val="ListParagraph"/>
              <w:numPr>
                <w:ilvl w:val="0"/>
                <w:numId w:val="7"/>
              </w:numPr>
              <w:spacing w:before="60" w:after="60"/>
              <w:rPr>
                <w:rFonts w:ascii="Arial" w:hAnsi="Arial" w:cs="Arial"/>
                <w:bCs/>
                <w:sz w:val="20"/>
                <w:szCs w:val="20"/>
              </w:rPr>
            </w:pPr>
            <w:r>
              <w:rPr>
                <w:rFonts w:ascii="Arial" w:hAnsi="Arial" w:cs="Arial"/>
                <w:color w:val="000000"/>
                <w:sz w:val="20"/>
                <w:szCs w:val="20"/>
              </w:rPr>
              <w:t>Classroom Copies of Peer Review Sheets</w:t>
            </w:r>
          </w:p>
        </w:tc>
      </w:tr>
      <w:tr w:rsidR="00E33A02" w:rsidRPr="00D362D5">
        <w:tc>
          <w:tcPr>
            <w:tcW w:w="3240" w:type="dxa"/>
            <w:tcBorders>
              <w:right w:val="nil"/>
            </w:tcBorders>
            <w:vAlign w:val="center"/>
          </w:tcPr>
          <w:p w:rsidR="00E33A02" w:rsidRPr="00D362D5" w:rsidRDefault="008D341C" w:rsidP="00DB7C67">
            <w:pPr>
              <w:spacing w:before="60" w:after="60"/>
              <w:rPr>
                <w:rFonts w:ascii="Century Gothic" w:hAnsi="Century Gothic" w:cs="Arial"/>
                <w:bCs/>
                <w:sz w:val="20"/>
                <w:szCs w:val="20"/>
              </w:rPr>
            </w:pPr>
            <w:r>
              <w:rPr>
                <w:rFonts w:ascii="Century Gothic" w:hAnsi="Century Gothic" w:cs="Arial"/>
                <w:bCs/>
                <w:sz w:val="20"/>
                <w:szCs w:val="20"/>
              </w:rPr>
              <w:t>Final Project</w:t>
            </w:r>
          </w:p>
        </w:tc>
        <w:tc>
          <w:tcPr>
            <w:tcW w:w="6120" w:type="dxa"/>
            <w:tcBorders>
              <w:left w:val="nil"/>
            </w:tcBorders>
            <w:shd w:val="clear" w:color="auto" w:fill="E0E0E0"/>
            <w:vAlign w:val="center"/>
          </w:tcPr>
          <w:p w:rsidR="00E33A02" w:rsidRPr="00E33A02" w:rsidRDefault="008D341C" w:rsidP="00E33A02">
            <w:pPr>
              <w:pStyle w:val="ListParagraph"/>
              <w:numPr>
                <w:ilvl w:val="0"/>
                <w:numId w:val="7"/>
              </w:numPr>
              <w:spacing w:before="60" w:after="60"/>
              <w:rPr>
                <w:rFonts w:ascii="Arial" w:hAnsi="Arial" w:cs="Arial"/>
                <w:bCs/>
                <w:sz w:val="20"/>
                <w:szCs w:val="20"/>
              </w:rPr>
            </w:pPr>
            <w:r>
              <w:rPr>
                <w:rFonts w:ascii="Arial" w:hAnsi="Arial" w:cs="Arial"/>
                <w:bCs/>
                <w:sz w:val="20"/>
                <w:szCs w:val="20"/>
              </w:rPr>
              <w:t>Attached Below</w:t>
            </w:r>
          </w:p>
        </w:tc>
      </w:tr>
    </w:tbl>
    <w:p w:rsidR="00302266" w:rsidRDefault="00302266" w:rsidP="006D73E7"/>
    <w:p w:rsidR="008D341C" w:rsidRDefault="008D341C" w:rsidP="008D341C">
      <w:pPr>
        <w:pStyle w:val="Standard"/>
        <w:jc w:val="center"/>
        <w:rPr>
          <w:b/>
          <w:bCs/>
          <w:sz w:val="28"/>
          <w:szCs w:val="28"/>
        </w:rPr>
      </w:pPr>
      <w:r>
        <w:rPr>
          <w:b/>
          <w:bCs/>
          <w:sz w:val="28"/>
          <w:szCs w:val="28"/>
        </w:rPr>
        <w:t>Narrative Experience</w:t>
      </w:r>
    </w:p>
    <w:p w:rsidR="008D341C" w:rsidRDefault="008D341C" w:rsidP="008D341C">
      <w:pPr>
        <w:pStyle w:val="Standard"/>
        <w:jc w:val="center"/>
        <w:rPr>
          <w:b/>
          <w:bCs/>
          <w:sz w:val="28"/>
          <w:szCs w:val="28"/>
        </w:rPr>
      </w:pPr>
      <w:r>
        <w:rPr>
          <w:b/>
          <w:bCs/>
          <w:sz w:val="28"/>
          <w:szCs w:val="28"/>
        </w:rPr>
        <w:t xml:space="preserve"> Assignment Details</w:t>
      </w:r>
    </w:p>
    <w:p w:rsidR="008D341C" w:rsidRDefault="008D341C" w:rsidP="008D341C">
      <w:pPr>
        <w:pStyle w:val="Standard"/>
        <w:jc w:val="center"/>
        <w:rPr>
          <w:b/>
          <w:bCs/>
          <w:sz w:val="28"/>
          <w:szCs w:val="28"/>
        </w:rPr>
      </w:pPr>
    </w:p>
    <w:p w:rsidR="008D341C" w:rsidRDefault="008D341C" w:rsidP="008D341C">
      <w:pPr>
        <w:pStyle w:val="Standard"/>
        <w:jc w:val="center"/>
      </w:pPr>
    </w:p>
    <w:p w:rsidR="008D341C" w:rsidRDefault="008D341C" w:rsidP="008D341C">
      <w:pPr>
        <w:pStyle w:val="Standard"/>
        <w:jc w:val="center"/>
        <w:rPr>
          <w:b/>
          <w:bCs/>
        </w:rPr>
      </w:pPr>
      <w:r>
        <w:rPr>
          <w:b/>
          <w:bCs/>
        </w:rPr>
        <w:t>I received this assignment ___________.</w:t>
      </w:r>
      <w:r>
        <w:rPr>
          <w:b/>
          <w:bCs/>
        </w:rPr>
        <w:tab/>
        <w:t xml:space="preserve">           </w:t>
      </w:r>
      <w:r>
        <w:rPr>
          <w:b/>
          <w:bCs/>
        </w:rPr>
        <w:tab/>
        <w:t xml:space="preserve">      This assignment is due  _____________.</w:t>
      </w:r>
    </w:p>
    <w:p w:rsidR="008D341C" w:rsidRDefault="008D341C" w:rsidP="008D341C">
      <w:pPr>
        <w:pStyle w:val="Standard"/>
        <w:jc w:val="center"/>
        <w:rPr>
          <w:b/>
          <w:bCs/>
        </w:rPr>
      </w:pPr>
    </w:p>
    <w:p w:rsidR="008D341C" w:rsidRDefault="008D341C" w:rsidP="008D341C">
      <w:pPr>
        <w:pStyle w:val="Standard"/>
        <w:jc w:val="center"/>
        <w:rPr>
          <w:b/>
          <w:bCs/>
        </w:rPr>
      </w:pPr>
      <w:r>
        <w:rPr>
          <w:b/>
          <w:bCs/>
        </w:rPr>
        <w:t>This assignment is worth ___________.</w:t>
      </w:r>
    </w:p>
    <w:p w:rsidR="008D341C" w:rsidRDefault="008D341C" w:rsidP="008D341C">
      <w:pPr>
        <w:pStyle w:val="Standard"/>
        <w:rPr>
          <w:b/>
          <w:bCs/>
        </w:rPr>
      </w:pPr>
      <w:r>
        <w:rPr>
          <w:b/>
          <w:bCs/>
        </w:rPr>
        <w:tab/>
      </w:r>
    </w:p>
    <w:p w:rsidR="008D341C" w:rsidRDefault="008D341C" w:rsidP="008D341C">
      <w:pPr>
        <w:pStyle w:val="Standard"/>
      </w:pPr>
    </w:p>
    <w:p w:rsidR="008D341C" w:rsidRDefault="008D341C" w:rsidP="008D341C">
      <w:pPr>
        <w:pStyle w:val="Standard"/>
      </w:pPr>
      <w:r>
        <w:rPr>
          <w:b/>
          <w:bCs/>
        </w:rPr>
        <w:t xml:space="preserve">Purpose: </w:t>
      </w:r>
      <w:r>
        <w:t>To complete my first unit in Mrs. McNamer's Language Arts class I will write a narrative essay about a true personal experience.</w:t>
      </w:r>
    </w:p>
    <w:p w:rsidR="008D341C" w:rsidRDefault="008D341C" w:rsidP="008D341C">
      <w:pPr>
        <w:pStyle w:val="Standard"/>
      </w:pPr>
    </w:p>
    <w:p w:rsidR="008D341C" w:rsidRDefault="008D341C" w:rsidP="008D341C">
      <w:pPr>
        <w:pStyle w:val="Standard"/>
      </w:pPr>
    </w:p>
    <w:p w:rsidR="008D341C" w:rsidRDefault="008D341C" w:rsidP="008D341C">
      <w:pPr>
        <w:pStyle w:val="Standard"/>
      </w:pPr>
      <w:r>
        <w:rPr>
          <w:b/>
          <w:bCs/>
        </w:rPr>
        <w:t xml:space="preserve">Topic: </w:t>
      </w:r>
      <w:r>
        <w:t>I am choosing to write one story about (circle one)   a time I learned a lesson.</w:t>
      </w:r>
    </w:p>
    <w:p w:rsidR="008D341C" w:rsidRDefault="008D341C" w:rsidP="008D341C">
      <w:pPr>
        <w:pStyle w:val="Standard"/>
      </w:pP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Pr>
          <w:b/>
          <w:bCs/>
          <w:sz w:val="28"/>
          <w:szCs w:val="28"/>
        </w:rPr>
        <w:tab/>
      </w:r>
      <w:r>
        <w:rPr>
          <w:b/>
          <w:bCs/>
          <w:sz w:val="28"/>
          <w:szCs w:val="28"/>
        </w:rPr>
        <w:tab/>
        <w:t xml:space="preserve">           </w:t>
      </w:r>
      <w:r>
        <w:t>a time I disobeyed a rule.</w:t>
      </w:r>
    </w:p>
    <w:p w:rsidR="008D341C" w:rsidRDefault="008D341C" w:rsidP="008D341C">
      <w:pPr>
        <w:pStyle w:val="Standard"/>
      </w:pPr>
    </w:p>
    <w:p w:rsidR="008D341C" w:rsidRDefault="008D341C" w:rsidP="008D341C">
      <w:pPr>
        <w:pStyle w:val="Standard"/>
      </w:pPr>
    </w:p>
    <w:p w:rsidR="008D341C" w:rsidRDefault="008D341C" w:rsidP="008D341C">
      <w:pPr>
        <w:pStyle w:val="Standard"/>
      </w:pPr>
      <w:r>
        <w:rPr>
          <w:b/>
          <w:bCs/>
        </w:rPr>
        <w:t xml:space="preserve">Self-Instructions: </w:t>
      </w:r>
      <w:r>
        <w:rPr>
          <w:bCs/>
        </w:rPr>
        <w:t>In order to receive an A, I will</w:t>
      </w:r>
      <w:r>
        <w:t xml:space="preserve"> use excellent diction choices to describe my setting, characters, and plot. I will describe specific imagery and use varied vocabulary to keep my story flowing. I will properly use dialogue, grammatical marks, and punctuation. I will use a dramatic opening sentence and creative language to keep my story lively and interesting. I will characterize myself as the protagonist. I will use an interesting and engaging title. My story will be over two pages typed and double spaced with 12 point, Times New Roman Font. I will remember to include my name, class period, date of completion, and course title in a single spaced format in the upper left side of my paper. I will receive ten points of extra credit for conducting an interview with a real person who will appear as a character in my story and using portions of this interview in my story. In order to receive this credit, my interviewee must fill out an interview completion form from Mrs. McNamer. </w:t>
      </w:r>
    </w:p>
    <w:p w:rsidR="008D341C" w:rsidRDefault="008D341C" w:rsidP="008D341C">
      <w:pPr>
        <w:pStyle w:val="Standard"/>
      </w:pPr>
    </w:p>
    <w:p w:rsidR="008D341C" w:rsidRDefault="008D341C" w:rsidP="008D341C">
      <w:pPr>
        <w:pStyle w:val="Standard"/>
        <w:rPr>
          <w:b/>
          <w:bCs/>
          <w:sz w:val="28"/>
          <w:szCs w:val="28"/>
        </w:rPr>
      </w:pPr>
      <w:r>
        <w:rPr>
          <w:b/>
          <w:bCs/>
          <w:sz w:val="28"/>
          <w:szCs w:val="28"/>
        </w:rPr>
        <w:t>To receive full credit for this project I need to complete in the following pieces:</w:t>
      </w:r>
    </w:p>
    <w:p w:rsidR="008D341C" w:rsidRDefault="008D341C" w:rsidP="008D341C">
      <w:pPr>
        <w:pStyle w:val="Standard"/>
        <w:rPr>
          <w:sz w:val="28"/>
          <w:szCs w:val="28"/>
        </w:rPr>
      </w:pPr>
    </w:p>
    <w:p w:rsidR="008D341C" w:rsidRDefault="008D341C" w:rsidP="008D341C">
      <w:pPr>
        <w:pStyle w:val="Standard"/>
      </w:pPr>
      <w:r>
        <w:rPr>
          <w:rFonts w:eastAsia="Times New Roman" w:cs="Times New Roman"/>
          <w:b/>
          <w:bCs/>
          <w:sz w:val="56"/>
          <w:szCs w:val="56"/>
        </w:rPr>
        <w:t>□</w:t>
      </w:r>
      <w:r>
        <w:rPr>
          <w:rFonts w:eastAsia="Times New Roman" w:cs="Times New Roman"/>
          <w:b/>
          <w:bCs/>
          <w:sz w:val="56"/>
          <w:szCs w:val="56"/>
        </w:rPr>
        <w:tab/>
      </w:r>
      <w:r>
        <w:t>Rough Draft #1</w:t>
      </w:r>
      <w:r>
        <w:tab/>
        <w:t>10 points</w:t>
      </w:r>
      <w:r>
        <w:tab/>
        <w:t>Due: Before September 12</w:t>
      </w:r>
      <w:r>
        <w:rPr>
          <w:vertAlign w:val="superscript"/>
        </w:rPr>
        <w:t>th</w:t>
      </w:r>
      <w:r>
        <w:t xml:space="preserve"> Completed In-Class</w:t>
      </w:r>
    </w:p>
    <w:p w:rsidR="008D341C" w:rsidRDefault="008D341C" w:rsidP="008D341C">
      <w:pPr>
        <w:pStyle w:val="Standard"/>
        <w:ind w:left="720" w:hanging="720"/>
      </w:pPr>
      <w:r>
        <w:rPr>
          <w:rFonts w:eastAsia="Times New Roman" w:cs="Times New Roman"/>
          <w:bCs/>
          <w:sz w:val="56"/>
          <w:szCs w:val="56"/>
        </w:rPr>
        <w:t>□</w:t>
      </w:r>
      <w:r>
        <w:rPr>
          <w:rFonts w:eastAsia="Times New Roman" w:cs="Times New Roman"/>
          <w:bCs/>
          <w:sz w:val="56"/>
          <w:szCs w:val="56"/>
        </w:rPr>
        <w:tab/>
      </w:r>
      <w:r>
        <w:t>Revision</w:t>
      </w:r>
      <w:r>
        <w:tab/>
      </w:r>
      <w:r>
        <w:tab/>
        <w:t>10 points</w:t>
      </w:r>
      <w:r>
        <w:tab/>
        <w:t>Due: Before September 19 Completed as Homework</w:t>
      </w:r>
    </w:p>
    <w:p w:rsidR="008D341C" w:rsidRDefault="008D341C" w:rsidP="008D341C">
      <w:pPr>
        <w:pStyle w:val="Standard"/>
      </w:pPr>
      <w:r>
        <w:rPr>
          <w:rFonts w:eastAsia="Times New Roman" w:cs="Times New Roman"/>
          <w:bCs/>
          <w:sz w:val="56"/>
          <w:szCs w:val="56"/>
        </w:rPr>
        <w:t>□</w:t>
      </w:r>
      <w:r>
        <w:rPr>
          <w:rFonts w:eastAsia="Times New Roman" w:cs="Times New Roman"/>
          <w:bCs/>
          <w:sz w:val="56"/>
          <w:szCs w:val="56"/>
        </w:rPr>
        <w:tab/>
      </w:r>
      <w:r>
        <w:t>Peer Edit</w:t>
      </w:r>
      <w:r>
        <w:tab/>
      </w:r>
      <w:r>
        <w:tab/>
        <w:t>20 points</w:t>
      </w:r>
      <w:r>
        <w:tab/>
        <w:t>Due: September 21</w:t>
      </w:r>
      <w:r>
        <w:rPr>
          <w:vertAlign w:val="superscript"/>
        </w:rPr>
        <w:t>th</w:t>
      </w:r>
      <w:r>
        <w:t xml:space="preserve"> Completed In-Class</w:t>
      </w:r>
    </w:p>
    <w:p w:rsidR="008D341C" w:rsidRDefault="008D341C" w:rsidP="008D341C">
      <w:pPr>
        <w:pStyle w:val="Standard"/>
      </w:pPr>
      <w:r>
        <w:rPr>
          <w:rFonts w:eastAsia="Times New Roman" w:cs="Times New Roman"/>
          <w:sz w:val="56"/>
          <w:szCs w:val="56"/>
        </w:rPr>
        <w:t>□</w:t>
      </w:r>
      <w:r>
        <w:rPr>
          <w:rFonts w:eastAsia="Times New Roman" w:cs="Times New Roman"/>
          <w:sz w:val="56"/>
          <w:szCs w:val="56"/>
        </w:rPr>
        <w:tab/>
      </w:r>
      <w:r>
        <w:t>Final story</w:t>
      </w:r>
      <w:r>
        <w:tab/>
      </w:r>
      <w:r>
        <w:tab/>
        <w:t>60 Points</w:t>
      </w:r>
      <w:r>
        <w:tab/>
        <w:t>Due: September 28</w:t>
      </w:r>
    </w:p>
    <w:p w:rsidR="00025B3F" w:rsidRDefault="00025B3F" w:rsidP="006D73E7"/>
    <w:sectPr w:rsidR="00025B3F" w:rsidSect="00AB7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728A"/>
    <w:multiLevelType w:val="hybridMultilevel"/>
    <w:tmpl w:val="C9D0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A6833"/>
    <w:multiLevelType w:val="hybridMultilevel"/>
    <w:tmpl w:val="1D06F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BE140F"/>
    <w:multiLevelType w:val="hybridMultilevel"/>
    <w:tmpl w:val="ADA88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F62963"/>
    <w:multiLevelType w:val="hybridMultilevel"/>
    <w:tmpl w:val="FD042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B77C02"/>
    <w:multiLevelType w:val="hybridMultilevel"/>
    <w:tmpl w:val="FD042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DC246F"/>
    <w:multiLevelType w:val="hybridMultilevel"/>
    <w:tmpl w:val="1A800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BA1F26"/>
    <w:multiLevelType w:val="hybridMultilevel"/>
    <w:tmpl w:val="572826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57"/>
    <w:rsid w:val="00004FD9"/>
    <w:rsid w:val="00023DDE"/>
    <w:rsid w:val="00025B3F"/>
    <w:rsid w:val="0006053C"/>
    <w:rsid w:val="0006483D"/>
    <w:rsid w:val="00065B65"/>
    <w:rsid w:val="00124624"/>
    <w:rsid w:val="001A6A30"/>
    <w:rsid w:val="00245C5A"/>
    <w:rsid w:val="002650D4"/>
    <w:rsid w:val="00302266"/>
    <w:rsid w:val="00371716"/>
    <w:rsid w:val="003C149B"/>
    <w:rsid w:val="00460941"/>
    <w:rsid w:val="00500E42"/>
    <w:rsid w:val="0053201B"/>
    <w:rsid w:val="005C372D"/>
    <w:rsid w:val="005D0418"/>
    <w:rsid w:val="00607876"/>
    <w:rsid w:val="0062063F"/>
    <w:rsid w:val="00647550"/>
    <w:rsid w:val="006D73E7"/>
    <w:rsid w:val="006F2006"/>
    <w:rsid w:val="00867FE1"/>
    <w:rsid w:val="008D341C"/>
    <w:rsid w:val="00996DDC"/>
    <w:rsid w:val="009F2C1D"/>
    <w:rsid w:val="00AB7C5C"/>
    <w:rsid w:val="00B01F92"/>
    <w:rsid w:val="00BA5578"/>
    <w:rsid w:val="00C5335D"/>
    <w:rsid w:val="00CF0B50"/>
    <w:rsid w:val="00D24E57"/>
    <w:rsid w:val="00D362D5"/>
    <w:rsid w:val="00D41F04"/>
    <w:rsid w:val="00D65AE0"/>
    <w:rsid w:val="00DB7C67"/>
    <w:rsid w:val="00DD49A2"/>
    <w:rsid w:val="00E33A02"/>
    <w:rsid w:val="00E776ED"/>
    <w:rsid w:val="00E97561"/>
    <w:rsid w:val="00F114AD"/>
    <w:rsid w:val="00F16C9E"/>
    <w:rsid w:val="00F51B35"/>
    <w:rsid w:val="00F812C9"/>
    <w:rsid w:val="00FD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B50"/>
    <w:rPr>
      <w:sz w:val="24"/>
      <w:szCs w:val="24"/>
    </w:rPr>
  </w:style>
  <w:style w:type="paragraph" w:styleId="Heading1">
    <w:name w:val="heading 1"/>
    <w:basedOn w:val="Normal"/>
    <w:next w:val="Normal"/>
    <w:qFormat/>
    <w:rsid w:val="00CF0B50"/>
    <w:pPr>
      <w:tabs>
        <w:tab w:val="left" w:pos="3870"/>
        <w:tab w:val="left" w:pos="4320"/>
      </w:tabs>
      <w:spacing w:after="360" w:line="400" w:lineRule="exact"/>
      <w:jc w:val="center"/>
      <w:outlineLvl w:val="0"/>
    </w:pPr>
    <w:rPr>
      <w:rFonts w:ascii="Comic Sans MS" w:hAnsi="Comic Sans MS"/>
      <w:b/>
      <w:kern w:val="28"/>
      <w:sz w:val="36"/>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36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362D5"/>
    <w:rPr>
      <w:rFonts w:ascii="Courier New" w:hAnsi="Courier New" w:cs="Courier New"/>
    </w:rPr>
  </w:style>
  <w:style w:type="character" w:styleId="Hyperlink">
    <w:name w:val="Hyperlink"/>
    <w:basedOn w:val="DefaultParagraphFont"/>
    <w:uiPriority w:val="99"/>
    <w:unhideWhenUsed/>
    <w:rsid w:val="00D362D5"/>
    <w:rPr>
      <w:color w:val="0000FF"/>
      <w:u w:val="single"/>
    </w:rPr>
  </w:style>
  <w:style w:type="paragraph" w:styleId="NormalWeb">
    <w:name w:val="Normal (Web)"/>
    <w:basedOn w:val="Normal"/>
    <w:uiPriority w:val="99"/>
    <w:unhideWhenUsed/>
    <w:rsid w:val="00DB7C67"/>
    <w:pPr>
      <w:spacing w:before="100" w:beforeAutospacing="1" w:after="100" w:afterAutospacing="1"/>
    </w:pPr>
  </w:style>
  <w:style w:type="character" w:customStyle="1" w:styleId="paratitle">
    <w:name w:val="paratitle"/>
    <w:basedOn w:val="DefaultParagraphFont"/>
    <w:rsid w:val="00DB7C67"/>
  </w:style>
  <w:style w:type="character" w:customStyle="1" w:styleId="apple-converted-space">
    <w:name w:val="apple-converted-space"/>
    <w:basedOn w:val="DefaultParagraphFont"/>
    <w:rsid w:val="00DB7C67"/>
  </w:style>
  <w:style w:type="paragraph" w:styleId="BalloonText">
    <w:name w:val="Balloon Text"/>
    <w:basedOn w:val="Normal"/>
    <w:link w:val="BalloonTextChar"/>
    <w:rsid w:val="00DB7C67"/>
    <w:rPr>
      <w:rFonts w:ascii="Tahoma" w:hAnsi="Tahoma" w:cs="Tahoma"/>
      <w:sz w:val="16"/>
      <w:szCs w:val="16"/>
    </w:rPr>
  </w:style>
  <w:style w:type="character" w:customStyle="1" w:styleId="BalloonTextChar">
    <w:name w:val="Balloon Text Char"/>
    <w:basedOn w:val="DefaultParagraphFont"/>
    <w:link w:val="BalloonText"/>
    <w:rsid w:val="00DB7C67"/>
    <w:rPr>
      <w:rFonts w:ascii="Tahoma" w:hAnsi="Tahoma" w:cs="Tahoma"/>
      <w:sz w:val="16"/>
      <w:szCs w:val="16"/>
    </w:rPr>
  </w:style>
  <w:style w:type="character" w:customStyle="1" w:styleId="bold">
    <w:name w:val="bold"/>
    <w:basedOn w:val="DefaultParagraphFont"/>
    <w:rsid w:val="00DB7C67"/>
  </w:style>
  <w:style w:type="character" w:styleId="Emphasis">
    <w:name w:val="Emphasis"/>
    <w:basedOn w:val="DefaultParagraphFont"/>
    <w:qFormat/>
    <w:rsid w:val="00E33A02"/>
    <w:rPr>
      <w:i/>
      <w:iCs/>
    </w:rPr>
  </w:style>
  <w:style w:type="paragraph" w:styleId="ListParagraph">
    <w:name w:val="List Paragraph"/>
    <w:basedOn w:val="Normal"/>
    <w:uiPriority w:val="34"/>
    <w:qFormat/>
    <w:rsid w:val="00E33A02"/>
    <w:pPr>
      <w:ind w:left="720"/>
      <w:contextualSpacing/>
    </w:pPr>
  </w:style>
  <w:style w:type="paragraph" w:customStyle="1" w:styleId="Standard">
    <w:name w:val="Standard"/>
    <w:rsid w:val="008D341C"/>
    <w:pPr>
      <w:widowControl w:val="0"/>
      <w:suppressAutoHyphens/>
      <w:autoSpaceDN w:val="0"/>
      <w:textAlignment w:val="baseline"/>
    </w:pPr>
    <w:rPr>
      <w:rFonts w:eastAsia="SimSu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B50"/>
    <w:rPr>
      <w:sz w:val="24"/>
      <w:szCs w:val="24"/>
    </w:rPr>
  </w:style>
  <w:style w:type="paragraph" w:styleId="Heading1">
    <w:name w:val="heading 1"/>
    <w:basedOn w:val="Normal"/>
    <w:next w:val="Normal"/>
    <w:qFormat/>
    <w:rsid w:val="00CF0B50"/>
    <w:pPr>
      <w:tabs>
        <w:tab w:val="left" w:pos="3870"/>
        <w:tab w:val="left" w:pos="4320"/>
      </w:tabs>
      <w:spacing w:after="360" w:line="400" w:lineRule="exact"/>
      <w:jc w:val="center"/>
      <w:outlineLvl w:val="0"/>
    </w:pPr>
    <w:rPr>
      <w:rFonts w:ascii="Comic Sans MS" w:hAnsi="Comic Sans MS"/>
      <w:b/>
      <w:kern w:val="28"/>
      <w:sz w:val="36"/>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36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362D5"/>
    <w:rPr>
      <w:rFonts w:ascii="Courier New" w:hAnsi="Courier New" w:cs="Courier New"/>
    </w:rPr>
  </w:style>
  <w:style w:type="character" w:styleId="Hyperlink">
    <w:name w:val="Hyperlink"/>
    <w:basedOn w:val="DefaultParagraphFont"/>
    <w:uiPriority w:val="99"/>
    <w:unhideWhenUsed/>
    <w:rsid w:val="00D362D5"/>
    <w:rPr>
      <w:color w:val="0000FF"/>
      <w:u w:val="single"/>
    </w:rPr>
  </w:style>
  <w:style w:type="paragraph" w:styleId="NormalWeb">
    <w:name w:val="Normal (Web)"/>
    <w:basedOn w:val="Normal"/>
    <w:uiPriority w:val="99"/>
    <w:unhideWhenUsed/>
    <w:rsid w:val="00DB7C67"/>
    <w:pPr>
      <w:spacing w:before="100" w:beforeAutospacing="1" w:after="100" w:afterAutospacing="1"/>
    </w:pPr>
  </w:style>
  <w:style w:type="character" w:customStyle="1" w:styleId="paratitle">
    <w:name w:val="paratitle"/>
    <w:basedOn w:val="DefaultParagraphFont"/>
    <w:rsid w:val="00DB7C67"/>
  </w:style>
  <w:style w:type="character" w:customStyle="1" w:styleId="apple-converted-space">
    <w:name w:val="apple-converted-space"/>
    <w:basedOn w:val="DefaultParagraphFont"/>
    <w:rsid w:val="00DB7C67"/>
  </w:style>
  <w:style w:type="paragraph" w:styleId="BalloonText">
    <w:name w:val="Balloon Text"/>
    <w:basedOn w:val="Normal"/>
    <w:link w:val="BalloonTextChar"/>
    <w:rsid w:val="00DB7C67"/>
    <w:rPr>
      <w:rFonts w:ascii="Tahoma" w:hAnsi="Tahoma" w:cs="Tahoma"/>
      <w:sz w:val="16"/>
      <w:szCs w:val="16"/>
    </w:rPr>
  </w:style>
  <w:style w:type="character" w:customStyle="1" w:styleId="BalloonTextChar">
    <w:name w:val="Balloon Text Char"/>
    <w:basedOn w:val="DefaultParagraphFont"/>
    <w:link w:val="BalloonText"/>
    <w:rsid w:val="00DB7C67"/>
    <w:rPr>
      <w:rFonts w:ascii="Tahoma" w:hAnsi="Tahoma" w:cs="Tahoma"/>
      <w:sz w:val="16"/>
      <w:szCs w:val="16"/>
    </w:rPr>
  </w:style>
  <w:style w:type="character" w:customStyle="1" w:styleId="bold">
    <w:name w:val="bold"/>
    <w:basedOn w:val="DefaultParagraphFont"/>
    <w:rsid w:val="00DB7C67"/>
  </w:style>
  <w:style w:type="character" w:styleId="Emphasis">
    <w:name w:val="Emphasis"/>
    <w:basedOn w:val="DefaultParagraphFont"/>
    <w:qFormat/>
    <w:rsid w:val="00E33A02"/>
    <w:rPr>
      <w:i/>
      <w:iCs/>
    </w:rPr>
  </w:style>
  <w:style w:type="paragraph" w:styleId="ListParagraph">
    <w:name w:val="List Paragraph"/>
    <w:basedOn w:val="Normal"/>
    <w:uiPriority w:val="34"/>
    <w:qFormat/>
    <w:rsid w:val="00E33A02"/>
    <w:pPr>
      <w:ind w:left="720"/>
      <w:contextualSpacing/>
    </w:pPr>
  </w:style>
  <w:style w:type="paragraph" w:customStyle="1" w:styleId="Standard">
    <w:name w:val="Standard"/>
    <w:rsid w:val="008D341C"/>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12813">
      <w:bodyDiv w:val="1"/>
      <w:marLeft w:val="0"/>
      <w:marRight w:val="0"/>
      <w:marTop w:val="0"/>
      <w:marBottom w:val="0"/>
      <w:divBdr>
        <w:top w:val="none" w:sz="0" w:space="0" w:color="auto"/>
        <w:left w:val="none" w:sz="0" w:space="0" w:color="auto"/>
        <w:bottom w:val="none" w:sz="0" w:space="0" w:color="auto"/>
        <w:right w:val="none" w:sz="0" w:space="0" w:color="auto"/>
      </w:divBdr>
    </w:div>
    <w:div w:id="902911878">
      <w:bodyDiv w:val="1"/>
      <w:marLeft w:val="0"/>
      <w:marRight w:val="0"/>
      <w:marTop w:val="0"/>
      <w:marBottom w:val="0"/>
      <w:divBdr>
        <w:top w:val="none" w:sz="0" w:space="0" w:color="auto"/>
        <w:left w:val="none" w:sz="0" w:space="0" w:color="auto"/>
        <w:bottom w:val="none" w:sz="0" w:space="0" w:color="auto"/>
        <w:right w:val="none" w:sz="0" w:space="0" w:color="auto"/>
      </w:divBdr>
      <w:divsChild>
        <w:div w:id="255750026">
          <w:blockQuote w:val="1"/>
          <w:marLeft w:val="300"/>
          <w:marRight w:val="300"/>
          <w:marTop w:val="0"/>
          <w:marBottom w:val="0"/>
          <w:divBdr>
            <w:top w:val="none" w:sz="0" w:space="0" w:color="auto"/>
            <w:left w:val="none" w:sz="0" w:space="0" w:color="auto"/>
            <w:bottom w:val="none" w:sz="0" w:space="0" w:color="auto"/>
            <w:right w:val="none" w:sz="0" w:space="0" w:color="auto"/>
          </w:divBdr>
        </w:div>
      </w:divsChild>
    </w:div>
    <w:div w:id="1487359299">
      <w:bodyDiv w:val="1"/>
      <w:marLeft w:val="0"/>
      <w:marRight w:val="0"/>
      <w:marTop w:val="0"/>
      <w:marBottom w:val="0"/>
      <w:divBdr>
        <w:top w:val="none" w:sz="0" w:space="0" w:color="auto"/>
        <w:left w:val="none" w:sz="0" w:space="0" w:color="auto"/>
        <w:bottom w:val="none" w:sz="0" w:space="0" w:color="auto"/>
        <w:right w:val="none" w:sz="0" w:space="0" w:color="auto"/>
      </w:divBdr>
      <w:divsChild>
        <w:div w:id="1904608135">
          <w:blockQuote w:val="1"/>
          <w:marLeft w:val="300"/>
          <w:marRight w:val="300"/>
          <w:marTop w:val="0"/>
          <w:marBottom w:val="0"/>
          <w:divBdr>
            <w:top w:val="none" w:sz="0" w:space="0" w:color="auto"/>
            <w:left w:val="none" w:sz="0" w:space="0" w:color="auto"/>
            <w:bottom w:val="none" w:sz="0" w:space="0" w:color="auto"/>
            <w:right w:val="none" w:sz="0" w:space="0" w:color="auto"/>
          </w:divBdr>
        </w:div>
      </w:divsChild>
    </w:div>
    <w:div w:id="161154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Unit Plan Template</vt:lpstr>
    </vt:vector>
  </TitlesOfParts>
  <Company>Albuquerque Public Schools</Company>
  <LinksUpToDate>false</LinksUpToDate>
  <CharactersWithSpaces>6093</CharactersWithSpaces>
  <SharedDoc>false</SharedDoc>
  <HLinks>
    <vt:vector size="126" baseType="variant">
      <vt:variant>
        <vt:i4>3276834</vt:i4>
      </vt:variant>
      <vt:variant>
        <vt:i4>60</vt:i4>
      </vt:variant>
      <vt:variant>
        <vt:i4>0</vt:i4>
      </vt:variant>
      <vt:variant>
        <vt:i4>5</vt:i4>
      </vt:variant>
      <vt:variant>
        <vt:lpwstr>http://english.berkeley.edu/Postwar/postmodernism.html</vt:lpwstr>
      </vt:variant>
      <vt:variant>
        <vt:lpwstr/>
      </vt:variant>
      <vt:variant>
        <vt:i4>5832725</vt:i4>
      </vt:variant>
      <vt:variant>
        <vt:i4>57</vt:i4>
      </vt:variant>
      <vt:variant>
        <vt:i4>0</vt:i4>
      </vt:variant>
      <vt:variant>
        <vt:i4>5</vt:i4>
      </vt:variant>
      <vt:variant>
        <vt:lpwstr>http://www.csustan.edu/english/reuben/pal/chap10/10intro.html</vt:lpwstr>
      </vt:variant>
      <vt:variant>
        <vt:lpwstr/>
      </vt:variant>
      <vt:variant>
        <vt:i4>6422542</vt:i4>
      </vt:variant>
      <vt:variant>
        <vt:i4>54</vt:i4>
      </vt:variant>
      <vt:variant>
        <vt:i4>0</vt:i4>
      </vt:variant>
      <vt:variant>
        <vt:i4>5</vt:i4>
      </vt:variant>
      <vt:variant>
        <vt:lpwstr>http://www.studyguide.org/am_lit_timeline_harlem.htm</vt:lpwstr>
      </vt:variant>
      <vt:variant>
        <vt:lpwstr/>
      </vt:variant>
      <vt:variant>
        <vt:i4>3080310</vt:i4>
      </vt:variant>
      <vt:variant>
        <vt:i4>51</vt:i4>
      </vt:variant>
      <vt:variant>
        <vt:i4>0</vt:i4>
      </vt:variant>
      <vt:variant>
        <vt:i4>5</vt:i4>
      </vt:variant>
      <vt:variant>
        <vt:lpwstr>http://www.infoplease.com/ce6/ent/A0822748.html</vt:lpwstr>
      </vt:variant>
      <vt:variant>
        <vt:lpwstr/>
      </vt:variant>
      <vt:variant>
        <vt:i4>7798843</vt:i4>
      </vt:variant>
      <vt:variant>
        <vt:i4>48</vt:i4>
      </vt:variant>
      <vt:variant>
        <vt:i4>0</vt:i4>
      </vt:variant>
      <vt:variant>
        <vt:i4>5</vt:i4>
      </vt:variant>
      <vt:variant>
        <vt:lpwstr>http://www.csustan.edu/english/reuben/pal/chap9/9intro.html</vt:lpwstr>
      </vt:variant>
      <vt:variant>
        <vt:lpwstr/>
      </vt:variant>
      <vt:variant>
        <vt:i4>6422542</vt:i4>
      </vt:variant>
      <vt:variant>
        <vt:i4>45</vt:i4>
      </vt:variant>
      <vt:variant>
        <vt:i4>0</vt:i4>
      </vt:variant>
      <vt:variant>
        <vt:i4>5</vt:i4>
      </vt:variant>
      <vt:variant>
        <vt:lpwstr>http://www.studyguide.org/am_lit_timeline_harlem.htm</vt:lpwstr>
      </vt:variant>
      <vt:variant>
        <vt:lpwstr/>
      </vt:variant>
      <vt:variant>
        <vt:i4>3276849</vt:i4>
      </vt:variant>
      <vt:variant>
        <vt:i4>42</vt:i4>
      </vt:variant>
      <vt:variant>
        <vt:i4>0</vt:i4>
      </vt:variant>
      <vt:variant>
        <vt:i4>5</vt:i4>
      </vt:variant>
      <vt:variant>
        <vt:lpwstr>http://usa.usembassy.de/etexts/oal/lit6.htm</vt:lpwstr>
      </vt:variant>
      <vt:variant>
        <vt:lpwstr/>
      </vt:variant>
      <vt:variant>
        <vt:i4>7798843</vt:i4>
      </vt:variant>
      <vt:variant>
        <vt:i4>39</vt:i4>
      </vt:variant>
      <vt:variant>
        <vt:i4>0</vt:i4>
      </vt:variant>
      <vt:variant>
        <vt:i4>5</vt:i4>
      </vt:variant>
      <vt:variant>
        <vt:lpwstr>http://www.csustan.edu/english/reuben/pal/chap7/7intro.html</vt:lpwstr>
      </vt:variant>
      <vt:variant>
        <vt:lpwstr/>
      </vt:variant>
      <vt:variant>
        <vt:i4>4849724</vt:i4>
      </vt:variant>
      <vt:variant>
        <vt:i4>36</vt:i4>
      </vt:variant>
      <vt:variant>
        <vt:i4>0</vt:i4>
      </vt:variant>
      <vt:variant>
        <vt:i4>5</vt:i4>
      </vt:variant>
      <vt:variant>
        <vt:lpwstr>http://www.studyguide.org/am_lit_timeline_modernism.htm</vt:lpwstr>
      </vt:variant>
      <vt:variant>
        <vt:lpwstr/>
      </vt:variant>
      <vt:variant>
        <vt:i4>7798843</vt:i4>
      </vt:variant>
      <vt:variant>
        <vt:i4>33</vt:i4>
      </vt:variant>
      <vt:variant>
        <vt:i4>0</vt:i4>
      </vt:variant>
      <vt:variant>
        <vt:i4>5</vt:i4>
      </vt:variant>
      <vt:variant>
        <vt:lpwstr>http://www.csustan.edu/english/reuben/pal/chap6/6intro.html</vt:lpwstr>
      </vt:variant>
      <vt:variant>
        <vt:lpwstr/>
      </vt:variant>
      <vt:variant>
        <vt:i4>7602231</vt:i4>
      </vt:variant>
      <vt:variant>
        <vt:i4>30</vt:i4>
      </vt:variant>
      <vt:variant>
        <vt:i4>0</vt:i4>
      </vt:variant>
      <vt:variant>
        <vt:i4>5</vt:i4>
      </vt:variant>
      <vt:variant>
        <vt:lpwstr>http://www.wsu.edu/~campbelld/amlit/natural.htm</vt:lpwstr>
      </vt:variant>
      <vt:variant>
        <vt:lpwstr/>
      </vt:variant>
      <vt:variant>
        <vt:i4>7536646</vt:i4>
      </vt:variant>
      <vt:variant>
        <vt:i4>27</vt:i4>
      </vt:variant>
      <vt:variant>
        <vt:i4>0</vt:i4>
      </vt:variant>
      <vt:variant>
        <vt:i4>5</vt:i4>
      </vt:variant>
      <vt:variant>
        <vt:lpwstr>http://www.studyguide.org/am_lit_timeline_naturalism.htm</vt:lpwstr>
      </vt:variant>
      <vt:variant>
        <vt:lpwstr/>
      </vt:variant>
      <vt:variant>
        <vt:i4>7798843</vt:i4>
      </vt:variant>
      <vt:variant>
        <vt:i4>24</vt:i4>
      </vt:variant>
      <vt:variant>
        <vt:i4>0</vt:i4>
      </vt:variant>
      <vt:variant>
        <vt:i4>5</vt:i4>
      </vt:variant>
      <vt:variant>
        <vt:lpwstr>http://www.csustan.edu/english/reuben/pal/chap5/5intro.html</vt:lpwstr>
      </vt:variant>
      <vt:variant>
        <vt:lpwstr/>
      </vt:variant>
      <vt:variant>
        <vt:i4>8060964</vt:i4>
      </vt:variant>
      <vt:variant>
        <vt:i4>21</vt:i4>
      </vt:variant>
      <vt:variant>
        <vt:i4>0</vt:i4>
      </vt:variant>
      <vt:variant>
        <vt:i4>5</vt:i4>
      </vt:variant>
      <vt:variant>
        <vt:lpwstr>http://www.wsu.edu/~campbelld/amlit/realism.htm</vt:lpwstr>
      </vt:variant>
      <vt:variant>
        <vt:lpwstr/>
      </vt:variant>
      <vt:variant>
        <vt:i4>2555988</vt:i4>
      </vt:variant>
      <vt:variant>
        <vt:i4>18</vt:i4>
      </vt:variant>
      <vt:variant>
        <vt:i4>0</vt:i4>
      </vt:variant>
      <vt:variant>
        <vt:i4>5</vt:i4>
      </vt:variant>
      <vt:variant>
        <vt:lpwstr>http://www.studyguide.org/am_lit_timeline_realism.htm</vt:lpwstr>
      </vt:variant>
      <vt:variant>
        <vt:lpwstr/>
      </vt:variant>
      <vt:variant>
        <vt:i4>3276852</vt:i4>
      </vt:variant>
      <vt:variant>
        <vt:i4>15</vt:i4>
      </vt:variant>
      <vt:variant>
        <vt:i4>0</vt:i4>
      </vt:variant>
      <vt:variant>
        <vt:i4>5</vt:i4>
      </vt:variant>
      <vt:variant>
        <vt:lpwstr>http://usa.usembassy.de/etexts/oal/lit3.htm</vt:lpwstr>
      </vt:variant>
      <vt:variant>
        <vt:lpwstr/>
      </vt:variant>
      <vt:variant>
        <vt:i4>7798843</vt:i4>
      </vt:variant>
      <vt:variant>
        <vt:i4>12</vt:i4>
      </vt:variant>
      <vt:variant>
        <vt:i4>0</vt:i4>
      </vt:variant>
      <vt:variant>
        <vt:i4>5</vt:i4>
      </vt:variant>
      <vt:variant>
        <vt:lpwstr>http://www.csustan.edu/english/reuben/pal/chap3/3intro.html</vt:lpwstr>
      </vt:variant>
      <vt:variant>
        <vt:lpwstr/>
      </vt:variant>
      <vt:variant>
        <vt:i4>2621518</vt:i4>
      </vt:variant>
      <vt:variant>
        <vt:i4>9</vt:i4>
      </vt:variant>
      <vt:variant>
        <vt:i4>0</vt:i4>
      </vt:variant>
      <vt:variant>
        <vt:i4>5</vt:i4>
      </vt:variant>
      <vt:variant>
        <vt:lpwstr>http://www.studyguide.org/am_lit_timeline_renaissance.htm</vt:lpwstr>
      </vt:variant>
      <vt:variant>
        <vt:lpwstr/>
      </vt:variant>
      <vt:variant>
        <vt:i4>1769538</vt:i4>
      </vt:variant>
      <vt:variant>
        <vt:i4>6</vt:i4>
      </vt:variant>
      <vt:variant>
        <vt:i4>0</vt:i4>
      </vt:variant>
      <vt:variant>
        <vt:i4>5</vt:i4>
      </vt:variant>
      <vt:variant>
        <vt:lpwstr>http://www.nvcc.edu/home/rstewart/Arts and Pop Culture  Quarter 2  1607-1876.htm</vt:lpwstr>
      </vt:variant>
      <vt:variant>
        <vt:lpwstr/>
      </vt:variant>
      <vt:variant>
        <vt:i4>4980743</vt:i4>
      </vt:variant>
      <vt:variant>
        <vt:i4>3</vt:i4>
      </vt:variant>
      <vt:variant>
        <vt:i4>0</vt:i4>
      </vt:variant>
      <vt:variant>
        <vt:i4>5</vt:i4>
      </vt:variant>
      <vt:variant>
        <vt:lpwstr>http://www.newworldencyclopedia.org/entry/Age_of_Enlightenment</vt:lpwstr>
      </vt:variant>
      <vt:variant>
        <vt:lpwstr/>
      </vt:variant>
      <vt:variant>
        <vt:i4>2359375</vt:i4>
      </vt:variant>
      <vt:variant>
        <vt:i4>0</vt:i4>
      </vt:variant>
      <vt:variant>
        <vt:i4>0</vt:i4>
      </vt:variant>
      <vt:variant>
        <vt:i4>5</vt:i4>
      </vt:variant>
      <vt:variant>
        <vt:lpwstr>http://www.studyguide.org/am_lit_timeline_rationalism.htm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 Template</dc:title>
  <dc:creator>Billybob</dc:creator>
  <cp:lastModifiedBy>Tyler</cp:lastModifiedBy>
  <cp:revision>3</cp:revision>
  <dcterms:created xsi:type="dcterms:W3CDTF">2013-02-21T05:10:00Z</dcterms:created>
  <dcterms:modified xsi:type="dcterms:W3CDTF">2013-03-14T03:11:00Z</dcterms:modified>
</cp:coreProperties>
</file>